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17210BCD" w:rsidR="005B635C" w:rsidRPr="00672033" w:rsidRDefault="008625D5" w:rsidP="00A44CD0">
      <w:pPr>
        <w:spacing w:after="0"/>
        <w:ind w:left="709"/>
        <w:rPr>
          <w:rFonts w:ascii="Open Sans" w:hAnsi="Open Sans" w:cs="Open Sans"/>
          <w:b/>
          <w:bCs/>
          <w:lang w:val="en-GB"/>
        </w:rPr>
      </w:pPr>
      <w:r>
        <w:rPr>
          <w:rFonts w:ascii="Open Sans" w:hAnsi="Open Sans" w:cs="Open Sans"/>
          <w:b/>
          <w:bCs/>
          <w:sz w:val="36"/>
          <w:szCs w:val="36"/>
          <w:lang w:val="en-GB"/>
        </w:rPr>
        <w:t>FERMOSTOCK</w:t>
      </w:r>
      <w:r w:rsidR="00A96CE3" w:rsidRPr="00672033">
        <w:rPr>
          <w:rFonts w:ascii="Open Sans" w:hAnsi="Open Sans" w:cs="Open Sans"/>
          <w:b/>
          <w:bCs/>
          <w:sz w:val="36"/>
          <w:szCs w:val="36"/>
          <w:lang w:val="en-GB"/>
        </w:rPr>
        <w:t xml:space="preserve"> </w:t>
      </w:r>
      <w:r>
        <w:rPr>
          <w:rFonts w:ascii="Open Sans" w:hAnsi="Open Sans" w:cs="Open Sans"/>
          <w:b/>
          <w:bCs/>
          <w:sz w:val="36"/>
          <w:szCs w:val="36"/>
          <w:lang w:val="en-GB"/>
        </w:rPr>
        <w:t>6</w:t>
      </w:r>
      <w:r w:rsidR="0005687F">
        <w:rPr>
          <w:rFonts w:ascii="Open Sans" w:hAnsi="Open Sans" w:cs="Open Sans"/>
          <w:b/>
          <w:bCs/>
          <w:sz w:val="36"/>
          <w:szCs w:val="36"/>
          <w:lang w:val="en-GB"/>
        </w:rPr>
        <w:t>6</w:t>
      </w:r>
      <w:r w:rsidR="00927452">
        <w:rPr>
          <w:rFonts w:ascii="Open Sans" w:hAnsi="Open Sans" w:cs="Open Sans"/>
          <w:b/>
          <w:bCs/>
          <w:sz w:val="36"/>
          <w:szCs w:val="36"/>
          <w:lang w:val="en-GB"/>
        </w:rPr>
        <w:t>11</w:t>
      </w:r>
    </w:p>
    <w:p w14:paraId="650C5F25" w14:textId="14C5340D" w:rsidR="00A96CE3" w:rsidRPr="00E6697E" w:rsidRDefault="00394248" w:rsidP="00A44CD0">
      <w:pPr>
        <w:spacing w:after="0"/>
        <w:ind w:left="709"/>
        <w:rPr>
          <w:rFonts w:ascii="Open Sans" w:hAnsi="Open Sans" w:cs="Open Sans"/>
          <w:sz w:val="24"/>
          <w:szCs w:val="24"/>
          <w:lang w:val="en-GB"/>
        </w:rPr>
      </w:pPr>
      <w:r>
        <w:rPr>
          <w:rFonts w:ascii="Open Sans" w:hAnsi="Open Sans" w:cs="Open Sans"/>
          <w:sz w:val="24"/>
          <w:szCs w:val="24"/>
          <w:lang w:val="en-GB"/>
        </w:rPr>
        <w:t xml:space="preserve">Anodised aluminium </w:t>
      </w:r>
      <w:r w:rsidR="00585630" w:rsidRPr="00E6697E">
        <w:rPr>
          <w:rFonts w:ascii="Open Sans" w:hAnsi="Open Sans" w:cs="Open Sans"/>
          <w:sz w:val="24"/>
          <w:szCs w:val="24"/>
          <w:lang w:val="en-GB"/>
        </w:rPr>
        <w:t>structur</w:t>
      </w:r>
      <w:r w:rsidR="00E6697E" w:rsidRPr="00E6697E">
        <w:rPr>
          <w:rFonts w:ascii="Open Sans" w:hAnsi="Open Sans" w:cs="Open Sans"/>
          <w:sz w:val="24"/>
          <w:szCs w:val="24"/>
          <w:lang w:val="en-GB"/>
        </w:rPr>
        <w:t>e</w:t>
      </w:r>
      <w:r w:rsidR="00585630" w:rsidRPr="00E6697E">
        <w:rPr>
          <w:rFonts w:ascii="Open Sans" w:hAnsi="Open Sans" w:cs="Open Sans"/>
          <w:sz w:val="24"/>
          <w:szCs w:val="24"/>
          <w:lang w:val="en-GB"/>
        </w:rPr>
        <w:t xml:space="preserve"> </w:t>
      </w:r>
      <w:r w:rsidR="00E6697E" w:rsidRPr="00E6697E">
        <w:rPr>
          <w:rFonts w:ascii="Open Sans" w:hAnsi="Open Sans" w:cs="Open Sans"/>
          <w:sz w:val="24"/>
          <w:szCs w:val="24"/>
          <w:lang w:val="en-GB"/>
        </w:rPr>
        <w:t xml:space="preserve">with </w:t>
      </w:r>
      <w:r w:rsidR="00927452">
        <w:rPr>
          <w:rFonts w:ascii="Open Sans" w:hAnsi="Open Sans" w:cs="Open Sans"/>
          <w:sz w:val="24"/>
          <w:szCs w:val="24"/>
          <w:lang w:val="en-GB"/>
        </w:rPr>
        <w:t>vented</w:t>
      </w:r>
      <w:r>
        <w:rPr>
          <w:rFonts w:ascii="Open Sans" w:hAnsi="Open Sans" w:cs="Open Sans"/>
          <w:sz w:val="24"/>
          <w:szCs w:val="24"/>
          <w:lang w:val="en-GB"/>
        </w:rPr>
        <w:t xml:space="preserve"> </w:t>
      </w:r>
      <w:r w:rsidR="0005687F">
        <w:rPr>
          <w:rFonts w:ascii="Open Sans" w:hAnsi="Open Sans" w:cs="Open Sans"/>
          <w:sz w:val="24"/>
          <w:szCs w:val="24"/>
          <w:lang w:val="en-GB"/>
        </w:rPr>
        <w:t>polymer</w:t>
      </w:r>
      <w:r>
        <w:rPr>
          <w:rFonts w:ascii="Open Sans" w:hAnsi="Open Sans" w:cs="Open Sans"/>
          <w:sz w:val="24"/>
          <w:szCs w:val="24"/>
          <w:lang w:val="en-GB"/>
        </w:rPr>
        <w:t xml:space="preserve"> shel</w:t>
      </w:r>
      <w:r w:rsidR="008625D5">
        <w:rPr>
          <w:rFonts w:ascii="Open Sans" w:hAnsi="Open Sans" w:cs="Open Sans"/>
          <w:sz w:val="24"/>
          <w:szCs w:val="24"/>
          <w:lang w:val="en-GB"/>
        </w:rPr>
        <w:t>f inserts</w:t>
      </w:r>
    </w:p>
    <w:p w14:paraId="06D455DD" w14:textId="0964C817" w:rsidR="00A96CE3" w:rsidRPr="00E6697E" w:rsidRDefault="00A96CE3" w:rsidP="005B635C">
      <w:pPr>
        <w:ind w:left="709"/>
        <w:rPr>
          <w:rFonts w:ascii="Open Sans" w:hAnsi="Open Sans" w:cs="Open Sans"/>
          <w:lang w:val="en-GB"/>
        </w:rPr>
      </w:pPr>
    </w:p>
    <w:p w14:paraId="7A5CCAAE" w14:textId="77777777" w:rsidR="00A44CD0" w:rsidRPr="00E6697E" w:rsidRDefault="00A44CD0" w:rsidP="005B635C">
      <w:pPr>
        <w:ind w:left="709"/>
        <w:rPr>
          <w:rFonts w:ascii="Open Sans" w:hAnsi="Open Sans" w:cs="Open Sans"/>
          <w:lang w:val="en-GB"/>
        </w:rPr>
      </w:pPr>
    </w:p>
    <w:p w14:paraId="18C4CE5C" w14:textId="7A37C1F3" w:rsidR="008625D5" w:rsidRDefault="00B07FA1" w:rsidP="002D11AA">
      <w:pPr>
        <w:spacing w:after="0"/>
        <w:ind w:left="709"/>
        <w:rPr>
          <w:rFonts w:ascii="Open Sans" w:hAnsi="Open Sans" w:cs="Open Sans"/>
          <w:sz w:val="20"/>
          <w:szCs w:val="20"/>
          <w:lang w:val="en-GB"/>
        </w:rPr>
      </w:pPr>
      <w:r w:rsidRPr="00B07FA1">
        <w:rPr>
          <w:rStyle w:val="Zwaar"/>
          <w:rFonts w:ascii="Open Sans" w:hAnsi="Open Sans" w:cs="Open Sans"/>
          <w:sz w:val="20"/>
          <w:szCs w:val="20"/>
          <w:lang w:val="en-GB"/>
        </w:rPr>
        <w:t>Max.</w:t>
      </w:r>
      <w:r w:rsidR="00A96CE3" w:rsidRPr="00B07FA1">
        <w:rPr>
          <w:rStyle w:val="Zwaar"/>
          <w:rFonts w:ascii="Open Sans" w:hAnsi="Open Sans" w:cs="Open Sans"/>
          <w:sz w:val="20"/>
          <w:szCs w:val="20"/>
          <w:lang w:val="en-GB"/>
        </w:rPr>
        <w:t xml:space="preserve"> </w:t>
      </w:r>
      <w:r w:rsidR="00927452">
        <w:rPr>
          <w:rStyle w:val="Zwaar"/>
          <w:rFonts w:ascii="Open Sans" w:hAnsi="Open Sans" w:cs="Open Sans"/>
          <w:sz w:val="20"/>
          <w:szCs w:val="20"/>
          <w:lang w:val="en-GB"/>
        </w:rPr>
        <w:t>175</w:t>
      </w:r>
      <w:r w:rsidR="00A96CE3" w:rsidRPr="00B07FA1">
        <w:rPr>
          <w:rStyle w:val="Zwaar"/>
          <w:rFonts w:ascii="Open Sans" w:hAnsi="Open Sans" w:cs="Open Sans"/>
          <w:sz w:val="20"/>
          <w:szCs w:val="20"/>
          <w:lang w:val="en-GB"/>
        </w:rPr>
        <w:t xml:space="preserve"> kg</w:t>
      </w:r>
      <w:r w:rsidRPr="00B07FA1">
        <w:rPr>
          <w:rStyle w:val="Zwaar"/>
          <w:rFonts w:ascii="Open Sans" w:hAnsi="Open Sans" w:cs="Open Sans"/>
          <w:sz w:val="20"/>
          <w:szCs w:val="20"/>
          <w:lang w:val="en-GB"/>
        </w:rPr>
        <w:t xml:space="preserve"> per shelf</w:t>
      </w:r>
      <w:r w:rsidR="00A96CE3" w:rsidRPr="00B07FA1">
        <w:rPr>
          <w:rFonts w:ascii="Open Sans" w:hAnsi="Open Sans" w:cs="Open Sans"/>
          <w:sz w:val="20"/>
          <w:szCs w:val="20"/>
          <w:lang w:val="en-GB"/>
        </w:rPr>
        <w:br/>
      </w:r>
      <w:r w:rsidR="008625D5">
        <w:rPr>
          <w:rFonts w:ascii="Open Sans" w:hAnsi="Open Sans" w:cs="Open Sans"/>
          <w:sz w:val="20"/>
          <w:szCs w:val="20"/>
          <w:lang w:val="en-GB"/>
        </w:rPr>
        <w:t>Max. 900 kg between 2 uprights</w:t>
      </w:r>
    </w:p>
    <w:p w14:paraId="5256FD13" w14:textId="6D71A9B1" w:rsidR="00A96CE3" w:rsidRPr="00B07FA1" w:rsidRDefault="008625D5" w:rsidP="002D11AA">
      <w:pPr>
        <w:spacing w:after="0"/>
        <w:ind w:left="709"/>
        <w:rPr>
          <w:rFonts w:ascii="Open Sans" w:hAnsi="Open Sans" w:cs="Open Sans"/>
          <w:sz w:val="20"/>
          <w:szCs w:val="20"/>
          <w:lang w:val="en-GB"/>
        </w:rPr>
      </w:pPr>
      <w:r>
        <w:rPr>
          <w:rFonts w:ascii="Open Sans" w:hAnsi="Open Sans" w:cs="Open Sans"/>
          <w:sz w:val="20"/>
          <w:szCs w:val="20"/>
          <w:lang w:val="en-GB"/>
        </w:rPr>
        <w:t>4</w:t>
      </w:r>
      <w:r w:rsidR="00A96CE3" w:rsidRPr="00B07FA1">
        <w:rPr>
          <w:rFonts w:ascii="Open Sans" w:hAnsi="Open Sans" w:cs="Open Sans"/>
          <w:sz w:val="20"/>
          <w:szCs w:val="20"/>
          <w:lang w:val="en-GB"/>
        </w:rPr>
        <w:t xml:space="preserve"> h</w:t>
      </w:r>
      <w:r w:rsidR="00B07FA1" w:rsidRPr="00B07FA1">
        <w:rPr>
          <w:rFonts w:ascii="Open Sans" w:hAnsi="Open Sans" w:cs="Open Sans"/>
          <w:sz w:val="20"/>
          <w:szCs w:val="20"/>
          <w:lang w:val="en-GB"/>
        </w:rPr>
        <w:t>eight</w:t>
      </w:r>
      <w:r w:rsidR="007C6E9C">
        <w:rPr>
          <w:rFonts w:ascii="Open Sans" w:hAnsi="Open Sans" w:cs="Open Sans"/>
          <w:sz w:val="20"/>
          <w:szCs w:val="20"/>
          <w:lang w:val="en-GB"/>
        </w:rPr>
        <w:t>s</w:t>
      </w:r>
      <w:r w:rsidR="00A96CE3" w:rsidRPr="00B07FA1">
        <w:rPr>
          <w:rFonts w:ascii="Open Sans" w:hAnsi="Open Sans" w:cs="Open Sans"/>
          <w:sz w:val="20"/>
          <w:szCs w:val="20"/>
          <w:lang w:val="en-GB"/>
        </w:rPr>
        <w:t xml:space="preserve">, </w:t>
      </w:r>
      <w:r w:rsidR="00927452">
        <w:rPr>
          <w:rFonts w:ascii="Open Sans" w:hAnsi="Open Sans" w:cs="Open Sans"/>
          <w:sz w:val="20"/>
          <w:szCs w:val="20"/>
          <w:lang w:val="en-GB"/>
        </w:rPr>
        <w:t>3</w:t>
      </w:r>
      <w:r w:rsidR="00A96CE3" w:rsidRPr="00B07FA1">
        <w:rPr>
          <w:rFonts w:ascii="Open Sans" w:hAnsi="Open Sans" w:cs="Open Sans"/>
          <w:sz w:val="20"/>
          <w:szCs w:val="20"/>
          <w:lang w:val="en-GB"/>
        </w:rPr>
        <w:t xml:space="preserve"> dept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 xml:space="preserve">s, </w:t>
      </w:r>
      <w:r>
        <w:rPr>
          <w:rFonts w:ascii="Open Sans" w:hAnsi="Open Sans" w:cs="Open Sans"/>
          <w:sz w:val="20"/>
          <w:szCs w:val="20"/>
          <w:lang w:val="en-GB"/>
        </w:rPr>
        <w:t>10</w:t>
      </w:r>
      <w:r w:rsidR="00A96CE3" w:rsidRPr="00B07FA1">
        <w:rPr>
          <w:rFonts w:ascii="Open Sans" w:hAnsi="Open Sans" w:cs="Open Sans"/>
          <w:sz w:val="20"/>
          <w:szCs w:val="20"/>
          <w:lang w:val="en-GB"/>
        </w:rPr>
        <w:t xml:space="preserve"> lengt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s</w:t>
      </w:r>
    </w:p>
    <w:p w14:paraId="6E37A7A7" w14:textId="77777777" w:rsidR="00A96CE3" w:rsidRPr="00B07FA1" w:rsidRDefault="00A96CE3" w:rsidP="002D11AA">
      <w:pPr>
        <w:spacing w:after="0"/>
        <w:ind w:left="709"/>
        <w:rPr>
          <w:rFonts w:ascii="Open Sans" w:hAnsi="Open Sans" w:cs="Open Sans"/>
          <w:b/>
          <w:sz w:val="20"/>
          <w:szCs w:val="20"/>
          <w:lang w:val="en-GB"/>
        </w:rPr>
      </w:pPr>
    </w:p>
    <w:p w14:paraId="6827A521" w14:textId="2F70D032" w:rsidR="00A96CE3" w:rsidRPr="00B07FA1" w:rsidRDefault="00B07FA1" w:rsidP="002D11AA">
      <w:pPr>
        <w:spacing w:after="0"/>
        <w:ind w:left="709"/>
        <w:rPr>
          <w:rFonts w:ascii="Open Sans" w:hAnsi="Open Sans" w:cs="Open Sans"/>
          <w:b/>
          <w:sz w:val="20"/>
          <w:szCs w:val="20"/>
          <w:lang w:val="en-GB"/>
        </w:rPr>
      </w:pPr>
      <w:r w:rsidRPr="00B07FA1">
        <w:rPr>
          <w:rFonts w:ascii="Open Sans" w:hAnsi="Open Sans" w:cs="Open Sans"/>
          <w:b/>
          <w:sz w:val="20"/>
          <w:szCs w:val="20"/>
          <w:lang w:val="en-GB"/>
        </w:rPr>
        <w:t>Product information</w:t>
      </w:r>
      <w:r w:rsidR="00A96CE3" w:rsidRPr="00B07FA1">
        <w:rPr>
          <w:rFonts w:ascii="Open Sans" w:hAnsi="Open Sans" w:cs="Open Sans"/>
          <w:b/>
          <w:sz w:val="20"/>
          <w:szCs w:val="20"/>
          <w:lang w:val="en-GB"/>
        </w:rPr>
        <w:t>:</w:t>
      </w:r>
    </w:p>
    <w:p w14:paraId="151B1B44" w14:textId="70526C0B" w:rsidR="00927452" w:rsidRPr="00927452" w:rsidRDefault="00927452" w:rsidP="00927452">
      <w:pPr>
        <w:spacing w:after="0"/>
        <w:ind w:left="709"/>
        <w:jc w:val="both"/>
        <w:rPr>
          <w:rFonts w:ascii="Open Sans" w:eastAsia="Times New Roman" w:hAnsi="Open Sans" w:cs="Open Sans"/>
          <w:sz w:val="20"/>
          <w:szCs w:val="20"/>
          <w:lang w:eastAsia="nl-BE"/>
        </w:rPr>
      </w:pPr>
      <w:r w:rsidRPr="00927452">
        <w:rPr>
          <w:rFonts w:ascii="Open Sans" w:eastAsia="Times New Roman" w:hAnsi="Open Sans" w:cs="Open Sans"/>
          <w:sz w:val="20"/>
          <w:szCs w:val="20"/>
          <w:lang w:val="en-GB" w:eastAsia="nl-BE"/>
        </w:rPr>
        <w:t xml:space="preserve">FERMOSTOCK 6611 is a very sturdy shelving system offering universal application based on modular elements. It is ideal for cold store and freezer rooms, catering kitchens, collective entities and clean rooms and can support an evenly distributed load of up to 900 kg per rack between two posts. </w:t>
      </w:r>
      <w:r w:rsidRPr="00927452">
        <w:rPr>
          <w:rFonts w:ascii="Open Sans" w:eastAsia="Times New Roman" w:hAnsi="Open Sans" w:cs="Open Sans"/>
          <w:sz w:val="20"/>
          <w:szCs w:val="20"/>
          <w:lang w:eastAsia="nl-BE"/>
        </w:rPr>
        <w:t xml:space="preserve">The system is </w:t>
      </w:r>
      <w:proofErr w:type="spellStart"/>
      <w:r w:rsidRPr="00927452">
        <w:rPr>
          <w:rFonts w:ascii="Open Sans" w:eastAsia="Times New Roman" w:hAnsi="Open Sans" w:cs="Open Sans"/>
          <w:sz w:val="20"/>
          <w:szCs w:val="20"/>
          <w:lang w:eastAsia="nl-BE"/>
        </w:rPr>
        <w:t>characterised</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by</w:t>
      </w:r>
      <w:proofErr w:type="spellEnd"/>
      <w:r w:rsidRPr="00927452">
        <w:rPr>
          <w:rFonts w:ascii="Open Sans" w:eastAsia="Times New Roman" w:hAnsi="Open Sans" w:cs="Open Sans"/>
          <w:sz w:val="20"/>
          <w:szCs w:val="20"/>
          <w:lang w:eastAsia="nl-BE"/>
        </w:rPr>
        <w:t>:</w:t>
      </w:r>
    </w:p>
    <w:p w14:paraId="2507E1C1" w14:textId="77777777" w:rsidR="00927452" w:rsidRPr="00927452" w:rsidRDefault="00927452" w:rsidP="00927452">
      <w:pPr>
        <w:spacing w:after="0"/>
        <w:ind w:left="709"/>
        <w:rPr>
          <w:rFonts w:ascii="Open Sans" w:eastAsia="Times New Roman" w:hAnsi="Open Sans" w:cs="Open Sans"/>
          <w:sz w:val="20"/>
          <w:szCs w:val="20"/>
          <w:lang w:eastAsia="nl-BE"/>
        </w:rPr>
      </w:pPr>
    </w:p>
    <w:p w14:paraId="4BF1A9BD"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Extremely easy assembly (no tools required)</w:t>
      </w:r>
    </w:p>
    <w:p w14:paraId="11098DAE"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eastAsia="nl-BE"/>
        </w:rPr>
      </w:pPr>
      <w:r w:rsidRPr="00927452">
        <w:rPr>
          <w:rFonts w:ascii="Open Sans" w:eastAsia="Times New Roman" w:hAnsi="Open Sans" w:cs="Open Sans"/>
          <w:sz w:val="20"/>
          <w:szCs w:val="20"/>
          <w:lang w:eastAsia="nl-BE"/>
        </w:rPr>
        <w:t>Simple maintenance</w:t>
      </w:r>
    </w:p>
    <w:p w14:paraId="368D13C5"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927452">
        <w:rPr>
          <w:rFonts w:ascii="Open Sans" w:eastAsia="Times New Roman" w:hAnsi="Open Sans" w:cs="Open Sans"/>
          <w:sz w:val="20"/>
          <w:szCs w:val="20"/>
          <w:lang w:eastAsia="nl-BE"/>
        </w:rPr>
        <w:t>Very</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good</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resistance</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to</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corrosion</w:t>
      </w:r>
      <w:proofErr w:type="spellEnd"/>
    </w:p>
    <w:p w14:paraId="5D3C31F3"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927452">
        <w:rPr>
          <w:rFonts w:ascii="Open Sans" w:eastAsia="Times New Roman" w:hAnsi="Open Sans" w:cs="Open Sans"/>
          <w:sz w:val="20"/>
          <w:szCs w:val="20"/>
          <w:lang w:eastAsia="nl-BE"/>
        </w:rPr>
        <w:t>Effective</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stability</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and</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great</w:t>
      </w:r>
      <w:proofErr w:type="spellEnd"/>
      <w:r w:rsidRPr="00927452">
        <w:rPr>
          <w:rFonts w:ascii="Open Sans" w:eastAsia="Times New Roman" w:hAnsi="Open Sans" w:cs="Open Sans"/>
          <w:sz w:val="20"/>
          <w:szCs w:val="20"/>
          <w:lang w:eastAsia="nl-BE"/>
        </w:rPr>
        <w:t xml:space="preserve"> flexibility</w:t>
      </w:r>
    </w:p>
    <w:p w14:paraId="695518C2"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Universal use in diverse hygienic applications</w:t>
      </w:r>
    </w:p>
    <w:p w14:paraId="6A96199C" w14:textId="77777777" w:rsidR="00927452" w:rsidRPr="00927452" w:rsidRDefault="00927452" w:rsidP="00927452">
      <w:pPr>
        <w:spacing w:after="0"/>
        <w:ind w:left="709"/>
        <w:rPr>
          <w:rFonts w:ascii="Open Sans" w:eastAsia="Times New Roman" w:hAnsi="Open Sans" w:cs="Open Sans"/>
          <w:sz w:val="20"/>
          <w:szCs w:val="20"/>
          <w:lang w:val="en-GB" w:eastAsia="nl-BE"/>
        </w:rPr>
      </w:pPr>
    </w:p>
    <w:p w14:paraId="00A3B062" w14:textId="1B617248" w:rsidR="00927452" w:rsidRPr="00927452" w:rsidRDefault="00927452" w:rsidP="00927452">
      <w:pPr>
        <w:spacing w:after="0"/>
        <w:ind w:left="709"/>
        <w:jc w:val="both"/>
        <w:rPr>
          <w:rFonts w:ascii="Open Sans" w:eastAsia="Times New Roman" w:hAnsi="Open Sans" w:cs="Open Sans"/>
          <w:sz w:val="20"/>
          <w:szCs w:val="20"/>
          <w:lang w:val="en-GB" w:eastAsia="nl-BE"/>
        </w:rPr>
      </w:pPr>
      <w:proofErr w:type="spellStart"/>
      <w:r w:rsidRPr="00927452">
        <w:rPr>
          <w:rFonts w:ascii="Open Sans" w:eastAsia="Times New Roman" w:hAnsi="Open Sans" w:cs="Open Sans"/>
          <w:sz w:val="20"/>
          <w:szCs w:val="20"/>
          <w:lang w:val="en-GB" w:eastAsia="nl-BE"/>
        </w:rPr>
        <w:t>Fermostock</w:t>
      </w:r>
      <w:proofErr w:type="spellEnd"/>
      <w:r w:rsidRPr="00927452">
        <w:rPr>
          <w:rFonts w:ascii="Open Sans" w:eastAsia="Times New Roman" w:hAnsi="Open Sans" w:cs="Open Sans"/>
          <w:sz w:val="20"/>
          <w:szCs w:val="20"/>
          <w:lang w:val="en-GB" w:eastAsia="nl-BE"/>
        </w:rPr>
        <w:t xml:space="preserve"> 6611 complies with all production regulations and standards regarding hygiene and cleaning conditions  (NF031) and meets the most stringent requirements in terms of durability and strength. Thanks to the well thought-out finish, the rounded corners and flat surfaces, the FERMOSTOCK® system obtained the NF Food Hygiene Label awarded by AFNOR CERTIFICATION on 01/10/1993 (</w:t>
      </w:r>
      <w:proofErr w:type="spellStart"/>
      <w:r w:rsidRPr="00927452">
        <w:rPr>
          <w:rFonts w:ascii="Open Sans" w:eastAsia="Times New Roman" w:hAnsi="Open Sans" w:cs="Open Sans"/>
          <w:sz w:val="20"/>
          <w:szCs w:val="20"/>
          <w:lang w:val="en-GB" w:eastAsia="nl-BE"/>
        </w:rPr>
        <w:t>Cnerpac</w:t>
      </w:r>
      <w:proofErr w:type="spellEnd"/>
      <w:r w:rsidRPr="00927452">
        <w:rPr>
          <w:rFonts w:ascii="Open Sans" w:eastAsia="Times New Roman" w:hAnsi="Open Sans" w:cs="Open Sans"/>
          <w:sz w:val="20"/>
          <w:szCs w:val="20"/>
          <w:lang w:val="en-GB" w:eastAsia="nl-BE"/>
        </w:rPr>
        <w:t xml:space="preserve"> testing lab: n° 06-A-644/645), as well as the NSF label.</w:t>
      </w:r>
    </w:p>
    <w:p w14:paraId="0469EA42" w14:textId="77777777" w:rsidR="00927452" w:rsidRPr="00927452" w:rsidRDefault="00927452" w:rsidP="00927452">
      <w:pPr>
        <w:spacing w:after="0"/>
        <w:ind w:left="709"/>
        <w:jc w:val="both"/>
        <w:rPr>
          <w:rFonts w:ascii="Open Sans" w:eastAsia="Times New Roman" w:hAnsi="Open Sans" w:cs="Open Sans"/>
          <w:sz w:val="20"/>
          <w:szCs w:val="20"/>
          <w:lang w:val="en-GB" w:eastAsia="nl-BE"/>
        </w:rPr>
      </w:pPr>
    </w:p>
    <w:p w14:paraId="22B25447" w14:textId="77777777" w:rsidR="00927452" w:rsidRPr="00927452" w:rsidRDefault="00927452" w:rsidP="00927452">
      <w:pPr>
        <w:spacing w:after="0"/>
        <w:ind w:left="709"/>
        <w:jc w:val="both"/>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 xml:space="preserve">Due to these qualities </w:t>
      </w:r>
      <w:proofErr w:type="spellStart"/>
      <w:r w:rsidRPr="00927452">
        <w:rPr>
          <w:rFonts w:ascii="Open Sans" w:eastAsia="Times New Roman" w:hAnsi="Open Sans" w:cs="Open Sans"/>
          <w:sz w:val="20"/>
          <w:szCs w:val="20"/>
          <w:lang w:val="en-GB" w:eastAsia="nl-BE"/>
        </w:rPr>
        <w:t>Fermostock</w:t>
      </w:r>
      <w:proofErr w:type="spellEnd"/>
      <w:r w:rsidRPr="00927452">
        <w:rPr>
          <w:rFonts w:ascii="Open Sans" w:eastAsia="Times New Roman" w:hAnsi="Open Sans" w:cs="Open Sans"/>
          <w:sz w:val="20"/>
          <w:szCs w:val="20"/>
          <w:lang w:val="en-GB" w:eastAsia="nl-BE"/>
        </w:rPr>
        <w:t xml:space="preserve"> 6611 is recommended for all hygienic applications, ranging from cold storage and freezer rooms up to -40 ° C, from catering kitchens, collective entities, laboratories &amp; clean rooms to dry storage facilities for food, kitchenware and linen, where HYGIENIC STORAGE is also required.</w:t>
      </w:r>
    </w:p>
    <w:p w14:paraId="3851DE3E" w14:textId="77777777" w:rsidR="00B07FA1" w:rsidRPr="00B07FA1" w:rsidRDefault="00B07FA1" w:rsidP="00B07FA1">
      <w:pPr>
        <w:spacing w:after="0"/>
        <w:ind w:left="709"/>
        <w:rPr>
          <w:rFonts w:ascii="Open Sans" w:hAnsi="Open Sans" w:cs="Open Sans"/>
          <w:b/>
          <w:sz w:val="20"/>
          <w:szCs w:val="20"/>
          <w:lang w:val="en-GB"/>
        </w:rPr>
      </w:pPr>
    </w:p>
    <w:p w14:paraId="63F8D26E" w14:textId="1A144D90" w:rsidR="00A96CE3" w:rsidRPr="00672033" w:rsidRDefault="00A96CE3" w:rsidP="002D11AA">
      <w:pPr>
        <w:spacing w:after="0"/>
        <w:ind w:left="709"/>
        <w:rPr>
          <w:rFonts w:ascii="Open Sans" w:hAnsi="Open Sans" w:cs="Open Sans"/>
          <w:b/>
          <w:sz w:val="20"/>
          <w:szCs w:val="20"/>
          <w:lang w:val="en-GB"/>
        </w:rPr>
      </w:pPr>
      <w:r w:rsidRPr="00672033">
        <w:rPr>
          <w:rFonts w:ascii="Open Sans" w:hAnsi="Open Sans" w:cs="Open Sans"/>
          <w:b/>
          <w:sz w:val="20"/>
          <w:szCs w:val="20"/>
          <w:lang w:val="en-GB"/>
        </w:rPr>
        <w:t>Techni</w:t>
      </w:r>
      <w:r w:rsidR="00B07FA1" w:rsidRPr="00672033">
        <w:rPr>
          <w:rFonts w:ascii="Open Sans" w:hAnsi="Open Sans" w:cs="Open Sans"/>
          <w:b/>
          <w:sz w:val="20"/>
          <w:szCs w:val="20"/>
          <w:lang w:val="en-GB"/>
        </w:rPr>
        <w:t>cal description</w:t>
      </w:r>
      <w:r w:rsidRPr="00672033">
        <w:rPr>
          <w:rFonts w:ascii="Open Sans" w:hAnsi="Open Sans" w:cs="Open Sans"/>
          <w:b/>
          <w:sz w:val="20"/>
          <w:szCs w:val="20"/>
          <w:lang w:val="en-GB"/>
        </w:rPr>
        <w:t>:</w:t>
      </w:r>
    </w:p>
    <w:p w14:paraId="417ECA12" w14:textId="72AE2C0A" w:rsidR="00B07FA1" w:rsidRPr="00672033" w:rsidRDefault="00A96CE3" w:rsidP="002D11AA">
      <w:pPr>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BAS</w:t>
      </w:r>
      <w:r w:rsidR="00B07FA1" w:rsidRPr="00672033">
        <w:rPr>
          <w:rFonts w:ascii="Open Sans" w:eastAsia="Times New Roman" w:hAnsi="Open Sans" w:cs="Open Sans"/>
          <w:b/>
          <w:sz w:val="20"/>
          <w:szCs w:val="20"/>
          <w:lang w:val="en-GB" w:eastAsia="nl-BE"/>
        </w:rPr>
        <w:t xml:space="preserve">E </w:t>
      </w:r>
      <w:r w:rsidRPr="00672033">
        <w:rPr>
          <w:rFonts w:ascii="Open Sans" w:eastAsia="Times New Roman" w:hAnsi="Open Sans" w:cs="Open Sans"/>
          <w:b/>
          <w:sz w:val="20"/>
          <w:szCs w:val="20"/>
          <w:lang w:val="en-GB" w:eastAsia="nl-BE"/>
        </w:rPr>
        <w:t>R</w:t>
      </w:r>
      <w:r w:rsidR="00B07FA1" w:rsidRPr="00672033">
        <w:rPr>
          <w:rFonts w:ascii="Open Sans" w:eastAsia="Times New Roman" w:hAnsi="Open Sans" w:cs="Open Sans"/>
          <w:b/>
          <w:sz w:val="20"/>
          <w:szCs w:val="20"/>
          <w:lang w:val="en-GB" w:eastAsia="nl-BE"/>
        </w:rPr>
        <w:t>ACK</w:t>
      </w:r>
      <w:r w:rsidR="006164EB">
        <w:rPr>
          <w:rFonts w:ascii="Open Sans" w:eastAsia="Times New Roman" w:hAnsi="Open Sans" w:cs="Open Sans"/>
          <w:b/>
          <w:sz w:val="20"/>
          <w:szCs w:val="20"/>
          <w:lang w:val="en-GB" w:eastAsia="nl-BE"/>
        </w:rPr>
        <w:t xml:space="preserve"> SYSTEMS</w:t>
      </w:r>
    </w:p>
    <w:p w14:paraId="1A6F0828" w14:textId="5E9349BE" w:rsidR="00394248" w:rsidRDefault="00927452" w:rsidP="002D11AA">
      <w:pPr>
        <w:spacing w:after="0"/>
        <w:ind w:left="709"/>
        <w:jc w:val="both"/>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The base rack system is constructed from a modular structure of two uprights and a number of shelves of your choice, comprising side rails and shelf inserts. The uprights are provided with the required fixation holes for the conical metal clips (a Fermod patent). The plug and fixation clips, which can be secured to the post at several heights, are made from an extremely resistant alloy. The side rails, which are available in a number of standard lengths, can then be easily secured to the metal clips. Finally, the maintenance-friendly plastic (polymer) shelves are inserted on to the side rails. They are suitable for temperatures of between -40°C to +60°C.</w:t>
      </w:r>
    </w:p>
    <w:p w14:paraId="47229033" w14:textId="6F6A97D9" w:rsidR="008A40C4" w:rsidRDefault="008A40C4">
      <w:pPr>
        <w:rPr>
          <w:rFonts w:ascii="Open Sans" w:eastAsia="Times New Roman" w:hAnsi="Open Sans" w:cs="Open Sans"/>
          <w:sz w:val="20"/>
          <w:szCs w:val="20"/>
          <w:lang w:val="en-GB" w:eastAsia="nl-BE"/>
        </w:rPr>
      </w:pPr>
      <w:r>
        <w:rPr>
          <w:rFonts w:ascii="Open Sans" w:eastAsia="Times New Roman" w:hAnsi="Open Sans" w:cs="Open Sans"/>
          <w:sz w:val="20"/>
          <w:szCs w:val="20"/>
          <w:lang w:val="en-GB" w:eastAsia="nl-BE"/>
        </w:rPr>
        <w:br w:type="page"/>
      </w:r>
    </w:p>
    <w:p w14:paraId="675044D5" w14:textId="77777777" w:rsidR="008625D5" w:rsidRDefault="008625D5" w:rsidP="002D11AA">
      <w:pPr>
        <w:spacing w:after="0"/>
        <w:ind w:left="709"/>
        <w:jc w:val="both"/>
        <w:rPr>
          <w:rFonts w:ascii="Open Sans" w:eastAsia="Times New Roman" w:hAnsi="Open Sans" w:cs="Open Sans"/>
          <w:sz w:val="20"/>
          <w:szCs w:val="20"/>
          <w:lang w:val="en-GB" w:eastAsia="nl-BE"/>
        </w:rPr>
      </w:pPr>
    </w:p>
    <w:p w14:paraId="7C0C7C5B" w14:textId="77777777" w:rsidR="008625D5" w:rsidRPr="008625D5" w:rsidRDefault="008625D5" w:rsidP="002D11AA">
      <w:pPr>
        <w:spacing w:after="0"/>
        <w:ind w:left="709"/>
        <w:jc w:val="both"/>
        <w:rPr>
          <w:rFonts w:ascii="Open Sans" w:eastAsia="Times New Roman" w:hAnsi="Open Sans" w:cs="Open Sans"/>
          <w:sz w:val="20"/>
          <w:szCs w:val="20"/>
          <w:lang w:val="en-GB" w:eastAsia="nl-BE"/>
        </w:rPr>
      </w:pPr>
    </w:p>
    <w:p w14:paraId="0030C8A2" w14:textId="76C6A906" w:rsidR="0021130B" w:rsidRPr="00672033" w:rsidRDefault="00B07FA1" w:rsidP="00B87569">
      <w:pPr>
        <w:tabs>
          <w:tab w:val="left" w:pos="7995"/>
        </w:tabs>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EXTE</w:t>
      </w:r>
      <w:r w:rsidR="00A96CE3" w:rsidRPr="00672033">
        <w:rPr>
          <w:rFonts w:ascii="Open Sans" w:eastAsia="Times New Roman" w:hAnsi="Open Sans" w:cs="Open Sans"/>
          <w:b/>
          <w:sz w:val="20"/>
          <w:szCs w:val="20"/>
          <w:lang w:val="en-GB" w:eastAsia="nl-BE"/>
        </w:rPr>
        <w:t>N</w:t>
      </w:r>
      <w:r w:rsidRPr="00672033">
        <w:rPr>
          <w:rFonts w:ascii="Open Sans" w:eastAsia="Times New Roman" w:hAnsi="Open Sans" w:cs="Open Sans"/>
          <w:b/>
          <w:sz w:val="20"/>
          <w:szCs w:val="20"/>
          <w:lang w:val="en-GB" w:eastAsia="nl-BE"/>
        </w:rPr>
        <w:t xml:space="preserve">SION </w:t>
      </w:r>
      <w:r w:rsidR="00A96CE3" w:rsidRPr="00672033">
        <w:rPr>
          <w:rFonts w:ascii="Open Sans" w:eastAsia="Times New Roman" w:hAnsi="Open Sans" w:cs="Open Sans"/>
          <w:b/>
          <w:sz w:val="20"/>
          <w:szCs w:val="20"/>
          <w:lang w:val="en-GB" w:eastAsia="nl-BE"/>
        </w:rPr>
        <w:t>R</w:t>
      </w:r>
      <w:r w:rsidR="0021130B" w:rsidRPr="00672033">
        <w:rPr>
          <w:rFonts w:ascii="Open Sans" w:eastAsia="Times New Roman" w:hAnsi="Open Sans" w:cs="Open Sans"/>
          <w:b/>
          <w:sz w:val="20"/>
          <w:szCs w:val="20"/>
          <w:lang w:val="en-GB" w:eastAsia="nl-BE"/>
        </w:rPr>
        <w:t>AC</w:t>
      </w:r>
      <w:r w:rsidR="00A96CE3" w:rsidRPr="00672033">
        <w:rPr>
          <w:rFonts w:ascii="Open Sans" w:eastAsia="Times New Roman" w:hAnsi="Open Sans" w:cs="Open Sans"/>
          <w:b/>
          <w:sz w:val="20"/>
          <w:szCs w:val="20"/>
          <w:lang w:val="en-GB" w:eastAsia="nl-BE"/>
        </w:rPr>
        <w:t>K</w:t>
      </w:r>
      <w:r w:rsidR="006164EB">
        <w:rPr>
          <w:rFonts w:ascii="Open Sans" w:eastAsia="Times New Roman" w:hAnsi="Open Sans" w:cs="Open Sans"/>
          <w:b/>
          <w:sz w:val="20"/>
          <w:szCs w:val="20"/>
          <w:lang w:val="en-GB" w:eastAsia="nl-BE"/>
        </w:rPr>
        <w:t xml:space="preserve"> SYSTEM</w:t>
      </w:r>
      <w:r w:rsidR="0021130B" w:rsidRPr="00672033">
        <w:rPr>
          <w:rFonts w:ascii="Open Sans" w:eastAsia="Times New Roman" w:hAnsi="Open Sans" w:cs="Open Sans"/>
          <w:b/>
          <w:sz w:val="20"/>
          <w:szCs w:val="20"/>
          <w:lang w:val="en-GB" w:eastAsia="nl-BE"/>
        </w:rPr>
        <w:t>S</w:t>
      </w:r>
      <w:r w:rsidR="00B87569">
        <w:rPr>
          <w:rFonts w:ascii="Open Sans" w:eastAsia="Times New Roman" w:hAnsi="Open Sans" w:cs="Open Sans"/>
          <w:b/>
          <w:sz w:val="20"/>
          <w:szCs w:val="20"/>
          <w:lang w:val="en-GB" w:eastAsia="nl-BE"/>
        </w:rPr>
        <w:tab/>
      </w:r>
    </w:p>
    <w:p w14:paraId="7A8CBD39" w14:textId="705B1A9A" w:rsidR="0005687F" w:rsidRDefault="00927452" w:rsidP="00927452">
      <w:pPr>
        <w:spacing w:after="0"/>
        <w:ind w:left="709"/>
        <w:jc w:val="both"/>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The extension rack system consists of one upright and a number of shelves of your choice. It is possible to connect two extension rack systems to a base rack. Afterwards you can continue with the extension rack systems in longer lengths or other models. Corner connecting elements (aluminium) are used to construct extension connections in a 90° angle (L, U, E or T configuration), which are installed across the side rails of the base rack system.</w:t>
      </w:r>
    </w:p>
    <w:p w14:paraId="72187EA7" w14:textId="77777777" w:rsidR="00927452" w:rsidRPr="00927452" w:rsidRDefault="00927452" w:rsidP="002D11AA">
      <w:pPr>
        <w:spacing w:after="0"/>
        <w:ind w:left="709"/>
        <w:rPr>
          <w:rFonts w:ascii="Open Sans" w:eastAsia="Times New Roman" w:hAnsi="Open Sans" w:cs="Open Sans"/>
          <w:sz w:val="20"/>
          <w:szCs w:val="20"/>
          <w:lang w:val="en-GB" w:eastAsia="nl-BE"/>
        </w:rPr>
      </w:pPr>
    </w:p>
    <w:p w14:paraId="74F89207" w14:textId="2317C7DA" w:rsidR="003E145E" w:rsidRPr="003E145E" w:rsidRDefault="0021130B" w:rsidP="003E145E">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Uprights</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7F071445"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    Square profile 27 x 27 mm, 20 micron </w:t>
      </w:r>
      <w:proofErr w:type="spellStart"/>
      <w:r w:rsidRPr="003E145E">
        <w:rPr>
          <w:rFonts w:ascii="Open Sans" w:eastAsia="Times New Roman" w:hAnsi="Open Sans" w:cs="Open Sans"/>
          <w:sz w:val="20"/>
          <w:szCs w:val="20"/>
          <w:lang w:eastAsia="nl-BE"/>
        </w:rPr>
        <w:t>anodisation</w:t>
      </w:r>
      <w:proofErr w:type="spellEnd"/>
    </w:p>
    <w:p w14:paraId="4DA1937A"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3 cross bars, flat tube 40 x 12 mm with stainless steel bolts</w:t>
      </w:r>
    </w:p>
    <w:p w14:paraId="4AA38543"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eastAsia="nl-BE"/>
        </w:rPr>
      </w:pPr>
      <w:r w:rsidRPr="003E145E">
        <w:rPr>
          <w:rFonts w:ascii="Open Sans" w:eastAsia="Times New Roman" w:hAnsi="Open Sans" w:cs="Open Sans"/>
          <w:sz w:val="20"/>
          <w:szCs w:val="20"/>
          <w:lang w:val="en-GB" w:eastAsia="nl-BE"/>
        </w:rPr>
        <w:t xml:space="preserve">    </w:t>
      </w:r>
      <w:r w:rsidRPr="003E145E">
        <w:rPr>
          <w:rFonts w:ascii="Open Sans" w:eastAsia="Times New Roman" w:hAnsi="Open Sans" w:cs="Open Sans"/>
          <w:sz w:val="20"/>
          <w:szCs w:val="20"/>
          <w:lang w:eastAsia="nl-BE"/>
        </w:rPr>
        <w:t>Pre-</w:t>
      </w:r>
      <w:proofErr w:type="spellStart"/>
      <w:r w:rsidRPr="003E145E">
        <w:rPr>
          <w:rFonts w:ascii="Open Sans" w:eastAsia="Times New Roman" w:hAnsi="Open Sans" w:cs="Open Sans"/>
          <w:sz w:val="20"/>
          <w:szCs w:val="20"/>
          <w:lang w:eastAsia="nl-BE"/>
        </w:rPr>
        <w:t>drilled</w:t>
      </w:r>
      <w:proofErr w:type="spellEnd"/>
    </w:p>
    <w:p w14:paraId="7E3C424A"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Shelf</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adjustment</w:t>
      </w:r>
      <w:proofErr w:type="spellEnd"/>
      <w:r w:rsidRPr="003E145E">
        <w:rPr>
          <w:rFonts w:ascii="Open Sans" w:eastAsia="Times New Roman" w:hAnsi="Open Sans" w:cs="Open Sans"/>
          <w:sz w:val="20"/>
          <w:szCs w:val="20"/>
          <w:lang w:eastAsia="nl-BE"/>
        </w:rPr>
        <w:t xml:space="preserve"> at 150 mm </w:t>
      </w:r>
      <w:proofErr w:type="spellStart"/>
      <w:r w:rsidRPr="003E145E">
        <w:rPr>
          <w:rFonts w:ascii="Open Sans" w:eastAsia="Times New Roman" w:hAnsi="Open Sans" w:cs="Open Sans"/>
          <w:sz w:val="20"/>
          <w:szCs w:val="20"/>
          <w:lang w:eastAsia="nl-BE"/>
        </w:rPr>
        <w:t>increments</w:t>
      </w:r>
      <w:proofErr w:type="spellEnd"/>
    </w:p>
    <w:p w14:paraId="68C800C0"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Lowest rung at 140 mm from ground floor level</w:t>
      </w:r>
    </w:p>
    <w:p w14:paraId="5BD1A6EE"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Grey plastic end caps on top</w:t>
      </w:r>
    </w:p>
    <w:p w14:paraId="14FDE8DB"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Fine adjustment with composite feet inserts</w:t>
      </w:r>
    </w:p>
    <w:p w14:paraId="6BDADEB7"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4 heights: 1685 mm - 1800 mm - 2135 mm - 2435 mm (adjustment feet included)</w:t>
      </w:r>
    </w:p>
    <w:p w14:paraId="469F056C"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Maximum number of levels (respectively): 10 - 11 - 13 - 15</w:t>
      </w:r>
    </w:p>
    <w:p w14:paraId="5D4C5EFD" w14:textId="5D9FCC49" w:rsidR="008625D5" w:rsidRPr="008625D5" w:rsidRDefault="003E145E" w:rsidP="0099333B">
      <w:pPr>
        <w:numPr>
          <w:ilvl w:val="0"/>
          <w:numId w:val="19"/>
        </w:numPr>
        <w:spacing w:after="0"/>
        <w:ind w:left="993" w:hanging="219"/>
        <w:rPr>
          <w:rFonts w:ascii="Open Sans" w:eastAsia="Times New Roman" w:hAnsi="Open Sans" w:cs="Open Sans"/>
          <w:sz w:val="20"/>
          <w:szCs w:val="20"/>
          <w:lang w:eastAsia="nl-BE"/>
        </w:rPr>
      </w:pPr>
      <w:r w:rsidRPr="003E145E">
        <w:rPr>
          <w:rFonts w:ascii="Open Sans" w:eastAsia="Times New Roman" w:hAnsi="Open Sans" w:cs="Open Sans"/>
          <w:sz w:val="20"/>
          <w:szCs w:val="20"/>
          <w:lang w:val="en-GB" w:eastAsia="nl-BE"/>
        </w:rPr>
        <w:t xml:space="preserve">    </w:t>
      </w:r>
      <w:r w:rsidRPr="003E145E">
        <w:rPr>
          <w:rFonts w:ascii="Open Sans" w:eastAsia="Times New Roman" w:hAnsi="Open Sans" w:cs="Open Sans"/>
          <w:sz w:val="20"/>
          <w:szCs w:val="20"/>
          <w:lang w:eastAsia="nl-BE"/>
        </w:rPr>
        <w:t xml:space="preserve">3 </w:t>
      </w:r>
      <w:proofErr w:type="spellStart"/>
      <w:r w:rsidRPr="003E145E">
        <w:rPr>
          <w:rFonts w:ascii="Open Sans" w:eastAsia="Times New Roman" w:hAnsi="Open Sans" w:cs="Open Sans"/>
          <w:sz w:val="20"/>
          <w:szCs w:val="20"/>
          <w:lang w:eastAsia="nl-BE"/>
        </w:rPr>
        <w:t>useable</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depths</w:t>
      </w:r>
      <w:proofErr w:type="spellEnd"/>
      <w:r w:rsidRPr="003E145E">
        <w:rPr>
          <w:rFonts w:ascii="Open Sans" w:eastAsia="Times New Roman" w:hAnsi="Open Sans" w:cs="Open Sans"/>
          <w:sz w:val="20"/>
          <w:szCs w:val="20"/>
          <w:lang w:eastAsia="nl-BE"/>
        </w:rPr>
        <w:t xml:space="preserve"> : 360 mm - 460 mm - 560 mm</w:t>
      </w:r>
    </w:p>
    <w:p w14:paraId="0DEAA72E" w14:textId="77777777" w:rsidR="00A96CE3" w:rsidRPr="00B71B40" w:rsidRDefault="00A96CE3" w:rsidP="002D11AA">
      <w:pPr>
        <w:spacing w:after="0"/>
        <w:ind w:left="1134"/>
        <w:rPr>
          <w:rFonts w:ascii="Open Sans" w:eastAsia="Times New Roman" w:hAnsi="Open Sans" w:cs="Open Sans"/>
          <w:sz w:val="20"/>
          <w:szCs w:val="20"/>
          <w:lang w:val="en-GB" w:eastAsia="nl-BE"/>
        </w:rPr>
      </w:pPr>
    </w:p>
    <w:p w14:paraId="7E1C5B3C" w14:textId="3D799AFE" w:rsidR="00A96CE3" w:rsidRPr="00A44CD0" w:rsidRDefault="004E26A4"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Side rails</w:t>
      </w:r>
      <w:r w:rsidR="00A96CE3" w:rsidRPr="00A44CD0">
        <w:rPr>
          <w:rFonts w:ascii="Open Sans" w:eastAsia="Times New Roman" w:hAnsi="Open Sans" w:cs="Open Sans"/>
          <w:b/>
          <w:color w:val="1F3864" w:themeColor="accent1" w:themeShade="80"/>
          <w:sz w:val="20"/>
          <w:szCs w:val="20"/>
          <w:lang w:eastAsia="nl-BE"/>
        </w:rPr>
        <w:t>:</w:t>
      </w:r>
    </w:p>
    <w:p w14:paraId="06BF32FF" w14:textId="77777777" w:rsidR="003E145E" w:rsidRPr="003E145E" w:rsidRDefault="003E145E" w:rsidP="003E145E">
      <w:pPr>
        <w:numPr>
          <w:ilvl w:val="0"/>
          <w:numId w:val="30"/>
        </w:numPr>
        <w:tabs>
          <w:tab w:val="clear" w:pos="720"/>
          <w:tab w:val="num" w:pos="426"/>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Profile 12/10, 50 x 22 mm, anodised aluminium 20 micron</w:t>
      </w:r>
    </w:p>
    <w:p w14:paraId="7014196E" w14:textId="77777777" w:rsidR="003E145E" w:rsidRPr="003E145E" w:rsidRDefault="003E145E" w:rsidP="003E145E">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10 overall </w:t>
      </w:r>
      <w:proofErr w:type="spellStart"/>
      <w:r w:rsidRPr="003E145E">
        <w:rPr>
          <w:rFonts w:ascii="Open Sans" w:eastAsia="Times New Roman" w:hAnsi="Open Sans" w:cs="Open Sans"/>
          <w:sz w:val="20"/>
          <w:szCs w:val="20"/>
          <w:lang w:eastAsia="nl-BE"/>
        </w:rPr>
        <w:t>lengths</w:t>
      </w:r>
      <w:proofErr w:type="spellEnd"/>
      <w:r w:rsidRPr="003E145E">
        <w:rPr>
          <w:rFonts w:ascii="Open Sans" w:eastAsia="Times New Roman" w:hAnsi="Open Sans" w:cs="Open Sans"/>
          <w:sz w:val="20"/>
          <w:szCs w:val="20"/>
          <w:lang w:eastAsia="nl-BE"/>
        </w:rPr>
        <w:t xml:space="preserve"> :  660 - 780 - 900 - 960 - 1080 - 1200 - 1320 - 1500 - 1620 - 1740 mm</w:t>
      </w:r>
    </w:p>
    <w:p w14:paraId="1A0B9792" w14:textId="7862EFD1" w:rsidR="00A96CE3" w:rsidRDefault="00A96CE3" w:rsidP="002D11AA">
      <w:pPr>
        <w:tabs>
          <w:tab w:val="num" w:pos="426"/>
        </w:tabs>
        <w:spacing w:after="0"/>
        <w:ind w:left="1134"/>
        <w:rPr>
          <w:rFonts w:ascii="Open Sans" w:eastAsia="Times New Roman" w:hAnsi="Open Sans" w:cs="Open Sans"/>
          <w:sz w:val="20"/>
          <w:szCs w:val="20"/>
          <w:lang w:val="en-GB" w:eastAsia="nl-BE"/>
        </w:rPr>
      </w:pPr>
    </w:p>
    <w:p w14:paraId="0A262DC7" w14:textId="046F8994" w:rsidR="00B71B40" w:rsidRPr="00A44CD0" w:rsidRDefault="00B167D9" w:rsidP="00B71B40">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Aluminium </w:t>
      </w:r>
      <w:proofErr w:type="spellStart"/>
      <w:r>
        <w:rPr>
          <w:rFonts w:ascii="Open Sans" w:eastAsia="Times New Roman" w:hAnsi="Open Sans" w:cs="Open Sans"/>
          <w:b/>
          <w:color w:val="1F3864" w:themeColor="accent1" w:themeShade="80"/>
          <w:sz w:val="20"/>
          <w:szCs w:val="20"/>
          <w:lang w:eastAsia="nl-BE"/>
        </w:rPr>
        <w:t>shelf</w:t>
      </w:r>
      <w:proofErr w:type="spellEnd"/>
      <w:r>
        <w:rPr>
          <w:rFonts w:ascii="Open Sans" w:eastAsia="Times New Roman" w:hAnsi="Open Sans" w:cs="Open Sans"/>
          <w:b/>
          <w:color w:val="1F3864" w:themeColor="accent1" w:themeShade="80"/>
          <w:sz w:val="20"/>
          <w:szCs w:val="20"/>
          <w:lang w:eastAsia="nl-BE"/>
        </w:rPr>
        <w:t xml:space="preserve"> </w:t>
      </w:r>
      <w:proofErr w:type="spellStart"/>
      <w:r>
        <w:rPr>
          <w:rFonts w:ascii="Open Sans" w:eastAsia="Times New Roman" w:hAnsi="Open Sans" w:cs="Open Sans"/>
          <w:b/>
          <w:color w:val="1F3864" w:themeColor="accent1" w:themeShade="80"/>
          <w:sz w:val="20"/>
          <w:szCs w:val="20"/>
          <w:lang w:eastAsia="nl-BE"/>
        </w:rPr>
        <w:t>inserts</w:t>
      </w:r>
      <w:proofErr w:type="spellEnd"/>
      <w:r w:rsidR="00B71B40" w:rsidRPr="00A44CD0">
        <w:rPr>
          <w:rFonts w:ascii="Open Sans" w:eastAsia="Times New Roman" w:hAnsi="Open Sans" w:cs="Open Sans"/>
          <w:b/>
          <w:color w:val="1F3864" w:themeColor="accent1" w:themeShade="80"/>
          <w:sz w:val="20"/>
          <w:szCs w:val="20"/>
          <w:lang w:eastAsia="nl-BE"/>
        </w:rPr>
        <w:t>:</w:t>
      </w:r>
    </w:p>
    <w:p w14:paraId="77F11D56"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3 </w:t>
      </w:r>
      <w:proofErr w:type="spellStart"/>
      <w:r w:rsidRPr="003E145E">
        <w:rPr>
          <w:rFonts w:ascii="Open Sans" w:eastAsia="Times New Roman" w:hAnsi="Open Sans" w:cs="Open Sans"/>
          <w:sz w:val="20"/>
          <w:szCs w:val="20"/>
          <w:lang w:eastAsia="nl-BE"/>
        </w:rPr>
        <w:t>useable</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depths</w:t>
      </w:r>
      <w:proofErr w:type="spellEnd"/>
      <w:r w:rsidRPr="003E145E">
        <w:rPr>
          <w:rFonts w:ascii="Open Sans" w:eastAsia="Times New Roman" w:hAnsi="Open Sans" w:cs="Open Sans"/>
          <w:sz w:val="20"/>
          <w:szCs w:val="20"/>
          <w:lang w:eastAsia="nl-BE"/>
        </w:rPr>
        <w:t>: 360 mm - 460 mm - 560 mm</w:t>
      </w:r>
    </w:p>
    <w:p w14:paraId="77FF6DF1"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eastAsia="nl-BE"/>
        </w:rPr>
      </w:pPr>
      <w:proofErr w:type="spellStart"/>
      <w:r w:rsidRPr="003E145E">
        <w:rPr>
          <w:rFonts w:ascii="Open Sans" w:eastAsia="Times New Roman" w:hAnsi="Open Sans" w:cs="Open Sans"/>
          <w:sz w:val="20"/>
          <w:szCs w:val="20"/>
          <w:lang w:eastAsia="nl-BE"/>
        </w:rPr>
        <w:t>Perforations</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round</w:t>
      </w:r>
      <w:proofErr w:type="spellEnd"/>
      <w:r w:rsidRPr="003E145E">
        <w:rPr>
          <w:rFonts w:ascii="Open Sans" w:eastAsia="Times New Roman" w:hAnsi="Open Sans" w:cs="Open Sans"/>
          <w:sz w:val="20"/>
          <w:szCs w:val="20"/>
          <w:lang w:eastAsia="nl-BE"/>
        </w:rPr>
        <w:t>, Ø 40 mm</w:t>
      </w:r>
    </w:p>
    <w:p w14:paraId="1D29AEF7"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val="en-GB" w:eastAsia="nl-BE"/>
        </w:rPr>
        <w:t xml:space="preserve">Removable and dishwasher safe (max. </w:t>
      </w:r>
      <w:r w:rsidRPr="003E145E">
        <w:rPr>
          <w:rFonts w:ascii="Open Sans" w:eastAsia="Times New Roman" w:hAnsi="Open Sans" w:cs="Open Sans"/>
          <w:sz w:val="20"/>
          <w:szCs w:val="20"/>
          <w:lang w:eastAsia="nl-BE"/>
        </w:rPr>
        <w:t>+90°C)</w:t>
      </w:r>
    </w:p>
    <w:p w14:paraId="6329E94F"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Can be replaced with stainless steel or plastic </w:t>
      </w:r>
      <w:proofErr w:type="spellStart"/>
      <w:r w:rsidRPr="003E145E">
        <w:rPr>
          <w:rFonts w:ascii="Open Sans" w:eastAsia="Times New Roman" w:hAnsi="Open Sans" w:cs="Open Sans"/>
          <w:sz w:val="20"/>
          <w:szCs w:val="20"/>
          <w:lang w:val="en-GB" w:eastAsia="nl-BE"/>
        </w:rPr>
        <w:t>gastronormcontainers</w:t>
      </w:r>
      <w:proofErr w:type="spellEnd"/>
      <w:r w:rsidRPr="003E145E">
        <w:rPr>
          <w:rFonts w:ascii="Open Sans" w:eastAsia="Times New Roman" w:hAnsi="Open Sans" w:cs="Open Sans"/>
          <w:sz w:val="20"/>
          <w:szCs w:val="20"/>
          <w:lang w:val="en-GB" w:eastAsia="nl-BE"/>
        </w:rPr>
        <w:t>:</w:t>
      </w:r>
      <w:r w:rsidRPr="003E145E">
        <w:rPr>
          <w:rFonts w:ascii="Open Sans" w:eastAsia="Times New Roman" w:hAnsi="Open Sans" w:cs="Open Sans"/>
          <w:sz w:val="20"/>
          <w:szCs w:val="20"/>
          <w:lang w:val="en-GB" w:eastAsia="nl-BE"/>
        </w:rPr>
        <w:br/>
        <w:t>Depth 360 mm: GN1/1 - GN1/2 - GN1/3 - GN2/3 - GN2/8</w:t>
      </w:r>
      <w:r w:rsidRPr="003E145E">
        <w:rPr>
          <w:rFonts w:ascii="Open Sans" w:eastAsia="Times New Roman" w:hAnsi="Open Sans" w:cs="Open Sans"/>
          <w:sz w:val="20"/>
          <w:szCs w:val="20"/>
          <w:lang w:val="en-GB" w:eastAsia="nl-BE"/>
        </w:rPr>
        <w:br/>
        <w:t>Depth 560 mm: GN1/1 - GN2/1</w:t>
      </w:r>
    </w:p>
    <w:p w14:paraId="667C60CC" w14:textId="4C9A546A" w:rsidR="00B71B40" w:rsidRDefault="00B71B40" w:rsidP="00B71B40">
      <w:pPr>
        <w:spacing w:after="0"/>
        <w:ind w:left="709"/>
        <w:rPr>
          <w:rFonts w:ascii="Open Sans" w:eastAsia="Times New Roman" w:hAnsi="Open Sans" w:cs="Open Sans"/>
          <w:sz w:val="20"/>
          <w:szCs w:val="20"/>
          <w:lang w:val="en-GB" w:eastAsia="nl-BE"/>
        </w:rPr>
      </w:pPr>
    </w:p>
    <w:p w14:paraId="49C26B05" w14:textId="03686D16"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21130B">
        <w:rPr>
          <w:rFonts w:ascii="Open Sans" w:eastAsia="Times New Roman" w:hAnsi="Open Sans" w:cs="Open Sans"/>
          <w:b/>
          <w:color w:val="1F3864" w:themeColor="accent1" w:themeShade="80"/>
          <w:sz w:val="20"/>
          <w:szCs w:val="20"/>
          <w:lang w:eastAsia="nl-BE"/>
        </w:rPr>
        <w:t>on</w:t>
      </w:r>
      <w:r w:rsidR="00B71B40">
        <w:rPr>
          <w:rFonts w:ascii="Open Sans" w:eastAsia="Times New Roman" w:hAnsi="Open Sans" w:cs="Open Sans"/>
          <w:b/>
          <w:color w:val="1F3864" w:themeColor="accent1" w:themeShade="80"/>
          <w:sz w:val="20"/>
          <w:szCs w:val="20"/>
          <w:lang w:eastAsia="nl-BE"/>
        </w:rPr>
        <w:t>s</w:t>
      </w:r>
      <w:r w:rsidR="0021130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and</w:t>
      </w:r>
      <w:proofErr w:type="spellEnd"/>
      <w:r w:rsidR="000C6163">
        <w:rPr>
          <w:rFonts w:ascii="Open Sans" w:eastAsia="Times New Roman" w:hAnsi="Open Sans" w:cs="Open Sans"/>
          <w:b/>
          <w:color w:val="1F3864" w:themeColor="accent1" w:themeShade="80"/>
          <w:sz w:val="20"/>
          <w:szCs w:val="20"/>
          <w:lang w:eastAsia="nl-BE"/>
        </w:rPr>
        <w:t xml:space="preserve"> </w:t>
      </w:r>
      <w:proofErr w:type="spellStart"/>
      <w:r w:rsidR="006164EB">
        <w:rPr>
          <w:rFonts w:ascii="Open Sans" w:eastAsia="Times New Roman" w:hAnsi="Open Sans" w:cs="Open Sans"/>
          <w:b/>
          <w:color w:val="1F3864" w:themeColor="accent1" w:themeShade="80"/>
          <w:sz w:val="20"/>
          <w:szCs w:val="20"/>
          <w:lang w:eastAsia="nl-BE"/>
        </w:rPr>
        <w:t>other</w:t>
      </w:r>
      <w:proofErr w:type="spellEnd"/>
      <w:r w:rsidR="006164E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possibilities</w:t>
      </w:r>
      <w:proofErr w:type="spellEnd"/>
      <w:r w:rsidRPr="00A44CD0">
        <w:rPr>
          <w:rFonts w:ascii="Open Sans" w:eastAsia="Times New Roman" w:hAnsi="Open Sans" w:cs="Open Sans"/>
          <w:b/>
          <w:color w:val="1F3864" w:themeColor="accent1" w:themeShade="80"/>
          <w:sz w:val="20"/>
          <w:szCs w:val="20"/>
          <w:lang w:eastAsia="nl-BE"/>
        </w:rPr>
        <w:t xml:space="preserve">: </w:t>
      </w:r>
    </w:p>
    <w:p w14:paraId="4E0DB403" w14:textId="77777777"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Label </w:t>
      </w:r>
      <w:proofErr w:type="spellStart"/>
      <w:r w:rsidRPr="003E145E">
        <w:rPr>
          <w:rFonts w:ascii="Open Sans" w:eastAsia="Times New Roman" w:hAnsi="Open Sans" w:cs="Open Sans"/>
          <w:sz w:val="20"/>
          <w:szCs w:val="20"/>
          <w:lang w:eastAsia="nl-BE"/>
        </w:rPr>
        <w:t>holders</w:t>
      </w:r>
      <w:proofErr w:type="spellEnd"/>
    </w:p>
    <w:p w14:paraId="7EBFA9E2" w14:textId="77777777"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Wall </w:t>
      </w:r>
      <w:proofErr w:type="spellStart"/>
      <w:r w:rsidRPr="003E145E">
        <w:rPr>
          <w:rFonts w:ascii="Open Sans" w:eastAsia="Times New Roman" w:hAnsi="Open Sans" w:cs="Open Sans"/>
          <w:sz w:val="20"/>
          <w:szCs w:val="20"/>
          <w:lang w:eastAsia="nl-BE"/>
        </w:rPr>
        <w:t>fixation</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and</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ground</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fixation</w:t>
      </w:r>
      <w:proofErr w:type="spellEnd"/>
    </w:p>
    <w:p w14:paraId="19E5384B" w14:textId="121A396E"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Retention container</w:t>
      </w:r>
      <w:r w:rsidR="003E145E" w:rsidRPr="003E145E">
        <w:rPr>
          <w:rFonts w:ascii="Open Sans" w:eastAsia="Times New Roman" w:hAnsi="Open Sans" w:cs="Open Sans"/>
          <w:sz w:val="20"/>
          <w:szCs w:val="20"/>
          <w:lang w:val="en-GB" w:eastAsia="nl-BE"/>
        </w:rPr>
        <w:t xml:space="preserve"> </w:t>
      </w:r>
      <w:r w:rsidR="003E145E" w:rsidRPr="003E145E">
        <w:rPr>
          <w:rFonts w:ascii="Open Sans" w:hAnsi="Open Sans" w:cs="Open Sans"/>
          <w:sz w:val="20"/>
          <w:szCs w:val="20"/>
          <w:lang w:val="en-GB"/>
        </w:rPr>
        <w:t>(for rack depth 460 mm only)</w:t>
      </w:r>
    </w:p>
    <w:p w14:paraId="09AD4C06" w14:textId="77777777"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Mobile </w:t>
      </w:r>
      <w:proofErr w:type="spellStart"/>
      <w:r w:rsidRPr="003E145E">
        <w:rPr>
          <w:rFonts w:ascii="Open Sans" w:eastAsia="Times New Roman" w:hAnsi="Open Sans" w:cs="Open Sans"/>
          <w:sz w:val="20"/>
          <w:szCs w:val="20"/>
          <w:lang w:eastAsia="nl-BE"/>
        </w:rPr>
        <w:t>shelving</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dunnage</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shelving</w:t>
      </w:r>
      <w:proofErr w:type="spellEnd"/>
      <w:r w:rsidRPr="003E145E">
        <w:rPr>
          <w:rFonts w:ascii="Open Sans" w:eastAsia="Times New Roman" w:hAnsi="Open Sans" w:cs="Open Sans"/>
          <w:sz w:val="20"/>
          <w:szCs w:val="20"/>
          <w:lang w:eastAsia="nl-BE"/>
        </w:rPr>
        <w:t xml:space="preserve"> ...</w:t>
      </w:r>
    </w:p>
    <w:p w14:paraId="17BCFB54" w14:textId="77777777" w:rsidR="00A96CE3" w:rsidRPr="0021130B" w:rsidRDefault="00A96CE3" w:rsidP="002D11AA">
      <w:pPr>
        <w:tabs>
          <w:tab w:val="num" w:pos="426"/>
        </w:tabs>
        <w:spacing w:after="0"/>
        <w:ind w:left="1134"/>
        <w:rPr>
          <w:rFonts w:ascii="Open Sans" w:eastAsia="Times New Roman" w:hAnsi="Open Sans" w:cs="Open Sans"/>
          <w:sz w:val="20"/>
          <w:szCs w:val="20"/>
          <w:lang w:val="en-GB" w:eastAsia="nl-BE"/>
        </w:rPr>
      </w:pPr>
    </w:p>
    <w:p w14:paraId="480273D3" w14:textId="46AE4540" w:rsidR="00A96CE3" w:rsidRPr="00A44CD0" w:rsidRDefault="0021130B"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Load </w:t>
      </w:r>
      <w:proofErr w:type="spellStart"/>
      <w:r>
        <w:rPr>
          <w:rFonts w:ascii="Open Sans" w:eastAsia="Times New Roman" w:hAnsi="Open Sans" w:cs="Open Sans"/>
          <w:b/>
          <w:color w:val="1F3864" w:themeColor="accent1" w:themeShade="80"/>
          <w:sz w:val="20"/>
          <w:szCs w:val="20"/>
          <w:lang w:eastAsia="nl-BE"/>
        </w:rPr>
        <w:t>capacity</w:t>
      </w:r>
      <w:proofErr w:type="spellEnd"/>
      <w:r>
        <w:rPr>
          <w:rFonts w:ascii="Open Sans" w:eastAsia="Times New Roman" w:hAnsi="Open Sans" w:cs="Open Sans"/>
          <w:b/>
          <w:color w:val="1F3864" w:themeColor="accent1" w:themeShade="80"/>
          <w:sz w:val="20"/>
          <w:szCs w:val="20"/>
          <w:lang w:eastAsia="nl-BE"/>
        </w:rPr>
        <w:t xml:space="preserve"> </w:t>
      </w:r>
      <w:proofErr w:type="spellStart"/>
      <w:r w:rsidR="004E26A4">
        <w:rPr>
          <w:rFonts w:ascii="Open Sans" w:eastAsia="Times New Roman" w:hAnsi="Open Sans" w:cs="Open Sans"/>
          <w:b/>
          <w:color w:val="1F3864" w:themeColor="accent1" w:themeShade="80"/>
          <w:sz w:val="20"/>
          <w:szCs w:val="20"/>
          <w:lang w:eastAsia="nl-BE"/>
        </w:rPr>
        <w:t>Fermostock</w:t>
      </w:r>
      <w:proofErr w:type="spellEnd"/>
      <w:r w:rsidR="004E26A4">
        <w:rPr>
          <w:rFonts w:ascii="Open Sans" w:eastAsia="Times New Roman" w:hAnsi="Open Sans" w:cs="Open Sans"/>
          <w:b/>
          <w:color w:val="1F3864" w:themeColor="accent1" w:themeShade="80"/>
          <w:sz w:val="20"/>
          <w:szCs w:val="20"/>
          <w:lang w:eastAsia="nl-BE"/>
        </w:rPr>
        <w:t xml:space="preserve"> 6</w:t>
      </w:r>
      <w:r w:rsidR="00B87569">
        <w:rPr>
          <w:rFonts w:ascii="Open Sans" w:eastAsia="Times New Roman" w:hAnsi="Open Sans" w:cs="Open Sans"/>
          <w:b/>
          <w:color w:val="1F3864" w:themeColor="accent1" w:themeShade="80"/>
          <w:sz w:val="20"/>
          <w:szCs w:val="20"/>
          <w:lang w:eastAsia="nl-BE"/>
        </w:rPr>
        <w:t>6</w:t>
      </w:r>
      <w:r w:rsidR="00E04A99">
        <w:rPr>
          <w:rFonts w:ascii="Open Sans" w:eastAsia="Times New Roman" w:hAnsi="Open Sans" w:cs="Open Sans"/>
          <w:b/>
          <w:color w:val="1F3864" w:themeColor="accent1" w:themeShade="80"/>
          <w:sz w:val="20"/>
          <w:szCs w:val="20"/>
          <w:lang w:eastAsia="nl-BE"/>
        </w:rPr>
        <w:t>11</w:t>
      </w:r>
      <w:r w:rsidR="00A96CE3" w:rsidRPr="00A44CD0">
        <w:rPr>
          <w:rFonts w:ascii="Open Sans" w:eastAsia="Times New Roman" w:hAnsi="Open Sans" w:cs="Open Sans"/>
          <w:b/>
          <w:color w:val="1F3864" w:themeColor="accent1" w:themeShade="80"/>
          <w:sz w:val="20"/>
          <w:szCs w:val="20"/>
          <w:lang w:eastAsia="nl-BE"/>
        </w:rPr>
        <w:t>:</w:t>
      </w:r>
    </w:p>
    <w:p w14:paraId="3E0288C4" w14:textId="77777777" w:rsidR="003E145E" w:rsidRPr="003E145E" w:rsidRDefault="003E145E" w:rsidP="0099333B">
      <w:pPr>
        <w:numPr>
          <w:ilvl w:val="0"/>
          <w:numId w:val="32"/>
        </w:numPr>
        <w:tabs>
          <w:tab w:val="clear" w:pos="720"/>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Max. 175 kg per level (evenly distributed load)</w:t>
      </w:r>
      <w:r w:rsidRPr="003E145E">
        <w:rPr>
          <w:rFonts w:ascii="Open Sans" w:eastAsia="Times New Roman" w:hAnsi="Open Sans" w:cs="Open Sans"/>
          <w:sz w:val="20"/>
          <w:szCs w:val="20"/>
          <w:lang w:val="en-GB" w:eastAsia="nl-BE"/>
        </w:rPr>
        <w:br/>
        <w:t>&gt; Lengths &lt; 1500 mm = 175 kg per level</w:t>
      </w:r>
      <w:r w:rsidRPr="003E145E">
        <w:rPr>
          <w:rFonts w:ascii="Open Sans" w:eastAsia="Times New Roman" w:hAnsi="Open Sans" w:cs="Open Sans"/>
          <w:sz w:val="20"/>
          <w:szCs w:val="20"/>
          <w:lang w:val="en-GB" w:eastAsia="nl-BE"/>
        </w:rPr>
        <w:br/>
        <w:t>&gt; Lengths &gt; 1500 mm = 120 kg per level</w:t>
      </w:r>
    </w:p>
    <w:p w14:paraId="0245A1DF" w14:textId="77777777" w:rsidR="003E145E" w:rsidRPr="003E145E" w:rsidRDefault="003E145E" w:rsidP="0099333B">
      <w:pPr>
        <w:numPr>
          <w:ilvl w:val="0"/>
          <w:numId w:val="32"/>
        </w:numPr>
        <w:tabs>
          <w:tab w:val="clear" w:pos="720"/>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Max. 900 kg </w:t>
      </w:r>
      <w:proofErr w:type="spellStart"/>
      <w:r w:rsidRPr="003E145E">
        <w:rPr>
          <w:rFonts w:ascii="Open Sans" w:eastAsia="Times New Roman" w:hAnsi="Open Sans" w:cs="Open Sans"/>
          <w:sz w:val="20"/>
          <w:szCs w:val="20"/>
          <w:lang w:eastAsia="nl-BE"/>
        </w:rPr>
        <w:t>between</w:t>
      </w:r>
      <w:proofErr w:type="spellEnd"/>
      <w:r w:rsidRPr="003E145E">
        <w:rPr>
          <w:rFonts w:ascii="Open Sans" w:eastAsia="Times New Roman" w:hAnsi="Open Sans" w:cs="Open Sans"/>
          <w:sz w:val="20"/>
          <w:szCs w:val="20"/>
          <w:lang w:eastAsia="nl-BE"/>
        </w:rPr>
        <w:t xml:space="preserve"> 2 </w:t>
      </w:r>
      <w:proofErr w:type="spellStart"/>
      <w:r w:rsidRPr="003E145E">
        <w:rPr>
          <w:rFonts w:ascii="Open Sans" w:eastAsia="Times New Roman" w:hAnsi="Open Sans" w:cs="Open Sans"/>
          <w:sz w:val="20"/>
          <w:szCs w:val="20"/>
          <w:lang w:eastAsia="nl-BE"/>
        </w:rPr>
        <w:t>uprights</w:t>
      </w:r>
      <w:proofErr w:type="spellEnd"/>
    </w:p>
    <w:p w14:paraId="445F933F" w14:textId="77777777" w:rsidR="003E145E" w:rsidRPr="003E145E" w:rsidRDefault="003E145E" w:rsidP="0099333B">
      <w:pPr>
        <w:numPr>
          <w:ilvl w:val="0"/>
          <w:numId w:val="32"/>
        </w:numPr>
        <w:tabs>
          <w:tab w:val="clear" w:pos="720"/>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Max. 600 kg between two uprights with angle configuration</w:t>
      </w:r>
    </w:p>
    <w:p w14:paraId="28F96701" w14:textId="0DD60D19" w:rsidR="00A96CE3" w:rsidRPr="007155AB" w:rsidRDefault="00A96CE3" w:rsidP="004C30E1">
      <w:pPr>
        <w:spacing w:after="0"/>
        <w:jc w:val="both"/>
        <w:rPr>
          <w:rFonts w:ascii="Open Sans" w:eastAsia="Times New Roman" w:hAnsi="Open Sans" w:cs="Open Sans"/>
          <w:sz w:val="20"/>
          <w:szCs w:val="20"/>
          <w:lang w:val="en-GB" w:eastAsia="nl-BE"/>
        </w:rPr>
      </w:pPr>
    </w:p>
    <w:sectPr w:rsidR="00A96CE3" w:rsidRPr="007155AB">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0277017D" w:rsidR="008C7087" w:rsidRDefault="004E26A4" w:rsidP="008C7087">
    <w:pPr>
      <w:pStyle w:val="Voettekst"/>
      <w:jc w:val="right"/>
      <w:rPr>
        <w:color w:val="7F7F7F" w:themeColor="text1" w:themeTint="80"/>
        <w:sz w:val="20"/>
        <w:szCs w:val="20"/>
      </w:rPr>
    </w:pPr>
    <w:r>
      <w:rPr>
        <w:color w:val="7F7F7F" w:themeColor="text1" w:themeTint="80"/>
        <w:sz w:val="20"/>
        <w:szCs w:val="20"/>
      </w:rPr>
      <w:t>FERMOSTOCK 6</w:t>
    </w:r>
    <w:r w:rsidR="00B87569">
      <w:rPr>
        <w:color w:val="7F7F7F" w:themeColor="text1" w:themeTint="80"/>
        <w:sz w:val="20"/>
        <w:szCs w:val="20"/>
      </w:rPr>
      <w:t>6</w:t>
    </w:r>
    <w:r w:rsidR="00E04A99">
      <w:rPr>
        <w:color w:val="7F7F7F" w:themeColor="text1" w:themeTint="80"/>
        <w:sz w:val="20"/>
        <w:szCs w:val="20"/>
      </w:rPr>
      <w:t>11</w:t>
    </w:r>
    <w:r w:rsidR="00672033">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E04A99">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E04A99">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E04A99">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438D"/>
    <w:multiLevelType w:val="multilevel"/>
    <w:tmpl w:val="717E6D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37488"/>
    <w:multiLevelType w:val="multilevel"/>
    <w:tmpl w:val="CE589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43AFB"/>
    <w:multiLevelType w:val="multilevel"/>
    <w:tmpl w:val="E57C5A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71B8C"/>
    <w:multiLevelType w:val="multilevel"/>
    <w:tmpl w:val="FC62F7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737F9"/>
    <w:multiLevelType w:val="multilevel"/>
    <w:tmpl w:val="32F68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C61FD"/>
    <w:multiLevelType w:val="multilevel"/>
    <w:tmpl w:val="F3AED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86317"/>
    <w:multiLevelType w:val="multilevel"/>
    <w:tmpl w:val="83C483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0F64FB"/>
    <w:multiLevelType w:val="multilevel"/>
    <w:tmpl w:val="5E4609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22874"/>
    <w:multiLevelType w:val="multilevel"/>
    <w:tmpl w:val="56D22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E207D"/>
    <w:multiLevelType w:val="multilevel"/>
    <w:tmpl w:val="0A2238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208C4"/>
    <w:multiLevelType w:val="multilevel"/>
    <w:tmpl w:val="DD4AE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1112D9"/>
    <w:multiLevelType w:val="multilevel"/>
    <w:tmpl w:val="901AE2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6535D7"/>
    <w:multiLevelType w:val="multilevel"/>
    <w:tmpl w:val="57249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647696"/>
    <w:multiLevelType w:val="multilevel"/>
    <w:tmpl w:val="609EF4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25380"/>
    <w:multiLevelType w:val="multilevel"/>
    <w:tmpl w:val="5ED0CC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7D0F75"/>
    <w:multiLevelType w:val="multilevel"/>
    <w:tmpl w:val="6CE27E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05C4A"/>
    <w:multiLevelType w:val="multilevel"/>
    <w:tmpl w:val="8F8680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ED6ACB"/>
    <w:multiLevelType w:val="multilevel"/>
    <w:tmpl w:val="77BCD6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23AA3"/>
    <w:multiLevelType w:val="multilevel"/>
    <w:tmpl w:val="70E47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C4E91"/>
    <w:multiLevelType w:val="multilevel"/>
    <w:tmpl w:val="C06225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533FDC"/>
    <w:multiLevelType w:val="multilevel"/>
    <w:tmpl w:val="15B418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AD4771"/>
    <w:multiLevelType w:val="multilevel"/>
    <w:tmpl w:val="EBDC0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427F2D"/>
    <w:multiLevelType w:val="multilevel"/>
    <w:tmpl w:val="72F234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D92060"/>
    <w:multiLevelType w:val="multilevel"/>
    <w:tmpl w:val="6D4A2D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614F59"/>
    <w:multiLevelType w:val="multilevel"/>
    <w:tmpl w:val="818091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ED73A7"/>
    <w:multiLevelType w:val="multilevel"/>
    <w:tmpl w:val="5FACB6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FD653E"/>
    <w:multiLevelType w:val="multilevel"/>
    <w:tmpl w:val="7B8654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7"/>
  </w:num>
  <w:num w:numId="4">
    <w:abstractNumId w:val="14"/>
  </w:num>
  <w:num w:numId="5">
    <w:abstractNumId w:val="29"/>
  </w:num>
  <w:num w:numId="6">
    <w:abstractNumId w:val="24"/>
  </w:num>
  <w:num w:numId="7">
    <w:abstractNumId w:val="0"/>
  </w:num>
  <w:num w:numId="8">
    <w:abstractNumId w:val="23"/>
  </w:num>
  <w:num w:numId="9">
    <w:abstractNumId w:val="6"/>
  </w:num>
  <w:num w:numId="10">
    <w:abstractNumId w:val="25"/>
  </w:num>
  <w:num w:numId="11">
    <w:abstractNumId w:val="27"/>
  </w:num>
  <w:num w:numId="12">
    <w:abstractNumId w:val="9"/>
  </w:num>
  <w:num w:numId="13">
    <w:abstractNumId w:val="15"/>
  </w:num>
  <w:num w:numId="14">
    <w:abstractNumId w:val="11"/>
  </w:num>
  <w:num w:numId="15">
    <w:abstractNumId w:val="5"/>
  </w:num>
  <w:num w:numId="16">
    <w:abstractNumId w:val="8"/>
  </w:num>
  <w:num w:numId="17">
    <w:abstractNumId w:val="16"/>
  </w:num>
  <w:num w:numId="18">
    <w:abstractNumId w:val="2"/>
  </w:num>
  <w:num w:numId="19">
    <w:abstractNumId w:val="7"/>
  </w:num>
  <w:num w:numId="20">
    <w:abstractNumId w:val="26"/>
  </w:num>
  <w:num w:numId="21">
    <w:abstractNumId w:val="22"/>
  </w:num>
  <w:num w:numId="22">
    <w:abstractNumId w:val="12"/>
  </w:num>
  <w:num w:numId="23">
    <w:abstractNumId w:val="28"/>
  </w:num>
  <w:num w:numId="24">
    <w:abstractNumId w:val="1"/>
  </w:num>
  <w:num w:numId="25">
    <w:abstractNumId w:val="19"/>
  </w:num>
  <w:num w:numId="26">
    <w:abstractNumId w:val="30"/>
  </w:num>
  <w:num w:numId="27">
    <w:abstractNumId w:val="10"/>
  </w:num>
  <w:num w:numId="28">
    <w:abstractNumId w:val="18"/>
  </w:num>
  <w:num w:numId="29">
    <w:abstractNumId w:val="20"/>
  </w:num>
  <w:num w:numId="30">
    <w:abstractNumId w:val="31"/>
  </w:num>
  <w:num w:numId="31">
    <w:abstractNumId w:val="4"/>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5687F"/>
    <w:rsid w:val="000C6163"/>
    <w:rsid w:val="00162DB7"/>
    <w:rsid w:val="0021130B"/>
    <w:rsid w:val="002D11AA"/>
    <w:rsid w:val="00394248"/>
    <w:rsid w:val="003C420B"/>
    <w:rsid w:val="003E145E"/>
    <w:rsid w:val="0044010E"/>
    <w:rsid w:val="004C30E1"/>
    <w:rsid w:val="004E26A4"/>
    <w:rsid w:val="00585630"/>
    <w:rsid w:val="005B635C"/>
    <w:rsid w:val="005D3B74"/>
    <w:rsid w:val="006164EB"/>
    <w:rsid w:val="00672033"/>
    <w:rsid w:val="007155AB"/>
    <w:rsid w:val="00750D14"/>
    <w:rsid w:val="00755BC4"/>
    <w:rsid w:val="007C6E9C"/>
    <w:rsid w:val="008625D5"/>
    <w:rsid w:val="008A40C4"/>
    <w:rsid w:val="008C7087"/>
    <w:rsid w:val="00922C80"/>
    <w:rsid w:val="00927452"/>
    <w:rsid w:val="009653CC"/>
    <w:rsid w:val="0099333B"/>
    <w:rsid w:val="00A44CD0"/>
    <w:rsid w:val="00A96CE3"/>
    <w:rsid w:val="00B07FA1"/>
    <w:rsid w:val="00B167D9"/>
    <w:rsid w:val="00B71B40"/>
    <w:rsid w:val="00B85085"/>
    <w:rsid w:val="00B87569"/>
    <w:rsid w:val="00C50ABC"/>
    <w:rsid w:val="00C853CB"/>
    <w:rsid w:val="00E04A99"/>
    <w:rsid w:val="00E6697E"/>
    <w:rsid w:val="00E7035A"/>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3065">
      <w:bodyDiv w:val="1"/>
      <w:marLeft w:val="0"/>
      <w:marRight w:val="0"/>
      <w:marTop w:val="0"/>
      <w:marBottom w:val="0"/>
      <w:divBdr>
        <w:top w:val="none" w:sz="0" w:space="0" w:color="auto"/>
        <w:left w:val="none" w:sz="0" w:space="0" w:color="auto"/>
        <w:bottom w:val="none" w:sz="0" w:space="0" w:color="auto"/>
        <w:right w:val="none" w:sz="0" w:space="0" w:color="auto"/>
      </w:divBdr>
    </w:div>
    <w:div w:id="384066542">
      <w:bodyDiv w:val="1"/>
      <w:marLeft w:val="0"/>
      <w:marRight w:val="0"/>
      <w:marTop w:val="0"/>
      <w:marBottom w:val="0"/>
      <w:divBdr>
        <w:top w:val="none" w:sz="0" w:space="0" w:color="auto"/>
        <w:left w:val="none" w:sz="0" w:space="0" w:color="auto"/>
        <w:bottom w:val="none" w:sz="0" w:space="0" w:color="auto"/>
        <w:right w:val="none" w:sz="0" w:space="0" w:color="auto"/>
      </w:divBdr>
    </w:div>
    <w:div w:id="547953607">
      <w:bodyDiv w:val="1"/>
      <w:marLeft w:val="0"/>
      <w:marRight w:val="0"/>
      <w:marTop w:val="0"/>
      <w:marBottom w:val="0"/>
      <w:divBdr>
        <w:top w:val="none" w:sz="0" w:space="0" w:color="auto"/>
        <w:left w:val="none" w:sz="0" w:space="0" w:color="auto"/>
        <w:bottom w:val="none" w:sz="0" w:space="0" w:color="auto"/>
        <w:right w:val="none" w:sz="0" w:space="0" w:color="auto"/>
      </w:divBdr>
    </w:div>
    <w:div w:id="626859488">
      <w:bodyDiv w:val="1"/>
      <w:marLeft w:val="0"/>
      <w:marRight w:val="0"/>
      <w:marTop w:val="0"/>
      <w:marBottom w:val="0"/>
      <w:divBdr>
        <w:top w:val="none" w:sz="0" w:space="0" w:color="auto"/>
        <w:left w:val="none" w:sz="0" w:space="0" w:color="auto"/>
        <w:bottom w:val="none" w:sz="0" w:space="0" w:color="auto"/>
        <w:right w:val="none" w:sz="0" w:space="0" w:color="auto"/>
      </w:divBdr>
    </w:div>
    <w:div w:id="651914086">
      <w:bodyDiv w:val="1"/>
      <w:marLeft w:val="0"/>
      <w:marRight w:val="0"/>
      <w:marTop w:val="0"/>
      <w:marBottom w:val="0"/>
      <w:divBdr>
        <w:top w:val="none" w:sz="0" w:space="0" w:color="auto"/>
        <w:left w:val="none" w:sz="0" w:space="0" w:color="auto"/>
        <w:bottom w:val="none" w:sz="0" w:space="0" w:color="auto"/>
        <w:right w:val="none" w:sz="0" w:space="0" w:color="auto"/>
      </w:divBdr>
    </w:div>
    <w:div w:id="703140436">
      <w:bodyDiv w:val="1"/>
      <w:marLeft w:val="0"/>
      <w:marRight w:val="0"/>
      <w:marTop w:val="0"/>
      <w:marBottom w:val="0"/>
      <w:divBdr>
        <w:top w:val="none" w:sz="0" w:space="0" w:color="auto"/>
        <w:left w:val="none" w:sz="0" w:space="0" w:color="auto"/>
        <w:bottom w:val="none" w:sz="0" w:space="0" w:color="auto"/>
        <w:right w:val="none" w:sz="0" w:space="0" w:color="auto"/>
      </w:divBdr>
    </w:div>
    <w:div w:id="703482891">
      <w:bodyDiv w:val="1"/>
      <w:marLeft w:val="0"/>
      <w:marRight w:val="0"/>
      <w:marTop w:val="0"/>
      <w:marBottom w:val="0"/>
      <w:divBdr>
        <w:top w:val="none" w:sz="0" w:space="0" w:color="auto"/>
        <w:left w:val="none" w:sz="0" w:space="0" w:color="auto"/>
        <w:bottom w:val="none" w:sz="0" w:space="0" w:color="auto"/>
        <w:right w:val="none" w:sz="0" w:space="0" w:color="auto"/>
      </w:divBdr>
    </w:div>
    <w:div w:id="745685225">
      <w:bodyDiv w:val="1"/>
      <w:marLeft w:val="0"/>
      <w:marRight w:val="0"/>
      <w:marTop w:val="0"/>
      <w:marBottom w:val="0"/>
      <w:divBdr>
        <w:top w:val="none" w:sz="0" w:space="0" w:color="auto"/>
        <w:left w:val="none" w:sz="0" w:space="0" w:color="auto"/>
        <w:bottom w:val="none" w:sz="0" w:space="0" w:color="auto"/>
        <w:right w:val="none" w:sz="0" w:space="0" w:color="auto"/>
      </w:divBdr>
    </w:div>
    <w:div w:id="875042538">
      <w:bodyDiv w:val="1"/>
      <w:marLeft w:val="0"/>
      <w:marRight w:val="0"/>
      <w:marTop w:val="0"/>
      <w:marBottom w:val="0"/>
      <w:divBdr>
        <w:top w:val="none" w:sz="0" w:space="0" w:color="auto"/>
        <w:left w:val="none" w:sz="0" w:space="0" w:color="auto"/>
        <w:bottom w:val="none" w:sz="0" w:space="0" w:color="auto"/>
        <w:right w:val="none" w:sz="0" w:space="0" w:color="auto"/>
      </w:divBdr>
    </w:div>
    <w:div w:id="921643841">
      <w:bodyDiv w:val="1"/>
      <w:marLeft w:val="0"/>
      <w:marRight w:val="0"/>
      <w:marTop w:val="0"/>
      <w:marBottom w:val="0"/>
      <w:divBdr>
        <w:top w:val="none" w:sz="0" w:space="0" w:color="auto"/>
        <w:left w:val="none" w:sz="0" w:space="0" w:color="auto"/>
        <w:bottom w:val="none" w:sz="0" w:space="0" w:color="auto"/>
        <w:right w:val="none" w:sz="0" w:space="0" w:color="auto"/>
      </w:divBdr>
    </w:div>
    <w:div w:id="964504645">
      <w:bodyDiv w:val="1"/>
      <w:marLeft w:val="0"/>
      <w:marRight w:val="0"/>
      <w:marTop w:val="0"/>
      <w:marBottom w:val="0"/>
      <w:divBdr>
        <w:top w:val="none" w:sz="0" w:space="0" w:color="auto"/>
        <w:left w:val="none" w:sz="0" w:space="0" w:color="auto"/>
        <w:bottom w:val="none" w:sz="0" w:space="0" w:color="auto"/>
        <w:right w:val="none" w:sz="0" w:space="0" w:color="auto"/>
      </w:divBdr>
      <w:divsChild>
        <w:div w:id="2059891935">
          <w:marLeft w:val="0"/>
          <w:marRight w:val="0"/>
          <w:marTop w:val="0"/>
          <w:marBottom w:val="0"/>
          <w:divBdr>
            <w:top w:val="none" w:sz="0" w:space="0" w:color="auto"/>
            <w:left w:val="none" w:sz="0" w:space="0" w:color="auto"/>
            <w:bottom w:val="none" w:sz="0" w:space="0" w:color="auto"/>
            <w:right w:val="none" w:sz="0" w:space="0" w:color="auto"/>
          </w:divBdr>
          <w:divsChild>
            <w:div w:id="888027667">
              <w:marLeft w:val="0"/>
              <w:marRight w:val="0"/>
              <w:marTop w:val="0"/>
              <w:marBottom w:val="0"/>
              <w:divBdr>
                <w:top w:val="none" w:sz="0" w:space="0" w:color="auto"/>
                <w:left w:val="none" w:sz="0" w:space="0" w:color="auto"/>
                <w:bottom w:val="none" w:sz="0" w:space="0" w:color="auto"/>
                <w:right w:val="none" w:sz="0" w:space="0" w:color="auto"/>
              </w:divBdr>
              <w:divsChild>
                <w:div w:id="875242246">
                  <w:marLeft w:val="0"/>
                  <w:marRight w:val="0"/>
                  <w:marTop w:val="0"/>
                  <w:marBottom w:val="0"/>
                  <w:divBdr>
                    <w:top w:val="none" w:sz="0" w:space="0" w:color="auto"/>
                    <w:left w:val="none" w:sz="0" w:space="0" w:color="auto"/>
                    <w:bottom w:val="none" w:sz="0" w:space="0" w:color="auto"/>
                    <w:right w:val="none" w:sz="0" w:space="0" w:color="auto"/>
                  </w:divBdr>
                  <w:divsChild>
                    <w:div w:id="222721324">
                      <w:marLeft w:val="0"/>
                      <w:marRight w:val="0"/>
                      <w:marTop w:val="0"/>
                      <w:marBottom w:val="0"/>
                      <w:divBdr>
                        <w:top w:val="none" w:sz="0" w:space="0" w:color="auto"/>
                        <w:left w:val="none" w:sz="0" w:space="0" w:color="auto"/>
                        <w:bottom w:val="none" w:sz="0" w:space="0" w:color="auto"/>
                        <w:right w:val="none" w:sz="0" w:space="0" w:color="auto"/>
                      </w:divBdr>
                      <w:divsChild>
                        <w:div w:id="1258708885">
                          <w:marLeft w:val="0"/>
                          <w:marRight w:val="0"/>
                          <w:marTop w:val="0"/>
                          <w:marBottom w:val="0"/>
                          <w:divBdr>
                            <w:top w:val="none" w:sz="0" w:space="0" w:color="auto"/>
                            <w:left w:val="none" w:sz="0" w:space="0" w:color="auto"/>
                            <w:bottom w:val="none" w:sz="0" w:space="0" w:color="auto"/>
                            <w:right w:val="none" w:sz="0" w:space="0" w:color="auto"/>
                          </w:divBdr>
                          <w:divsChild>
                            <w:div w:id="1532453083">
                              <w:marLeft w:val="0"/>
                              <w:marRight w:val="0"/>
                              <w:marTop w:val="0"/>
                              <w:marBottom w:val="0"/>
                              <w:divBdr>
                                <w:top w:val="none" w:sz="0" w:space="0" w:color="auto"/>
                                <w:left w:val="none" w:sz="0" w:space="0" w:color="auto"/>
                                <w:bottom w:val="none" w:sz="0" w:space="0" w:color="auto"/>
                                <w:right w:val="none" w:sz="0" w:space="0" w:color="auto"/>
                              </w:divBdr>
                              <w:divsChild>
                                <w:div w:id="1823542922">
                                  <w:marLeft w:val="0"/>
                                  <w:marRight w:val="0"/>
                                  <w:marTop w:val="0"/>
                                  <w:marBottom w:val="0"/>
                                  <w:divBdr>
                                    <w:top w:val="none" w:sz="0" w:space="0" w:color="auto"/>
                                    <w:left w:val="none" w:sz="0" w:space="0" w:color="auto"/>
                                    <w:bottom w:val="none" w:sz="0" w:space="0" w:color="auto"/>
                                    <w:right w:val="none" w:sz="0" w:space="0" w:color="auto"/>
                                  </w:divBdr>
                                  <w:divsChild>
                                    <w:div w:id="1813407754">
                                      <w:marLeft w:val="0"/>
                                      <w:marRight w:val="0"/>
                                      <w:marTop w:val="0"/>
                                      <w:marBottom w:val="0"/>
                                      <w:divBdr>
                                        <w:top w:val="none" w:sz="0" w:space="0" w:color="auto"/>
                                        <w:left w:val="none" w:sz="0" w:space="0" w:color="auto"/>
                                        <w:bottom w:val="none" w:sz="0" w:space="0" w:color="auto"/>
                                        <w:right w:val="none" w:sz="0" w:space="0" w:color="auto"/>
                                      </w:divBdr>
                                      <w:divsChild>
                                        <w:div w:id="1665009600">
                                          <w:marLeft w:val="0"/>
                                          <w:marRight w:val="0"/>
                                          <w:marTop w:val="0"/>
                                          <w:marBottom w:val="0"/>
                                          <w:divBdr>
                                            <w:top w:val="none" w:sz="0" w:space="0" w:color="auto"/>
                                            <w:left w:val="none" w:sz="0" w:space="0" w:color="auto"/>
                                            <w:bottom w:val="none" w:sz="0" w:space="0" w:color="auto"/>
                                            <w:right w:val="none" w:sz="0" w:space="0" w:color="auto"/>
                                          </w:divBdr>
                                          <w:divsChild>
                                            <w:div w:id="964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474828">
      <w:bodyDiv w:val="1"/>
      <w:marLeft w:val="0"/>
      <w:marRight w:val="0"/>
      <w:marTop w:val="0"/>
      <w:marBottom w:val="0"/>
      <w:divBdr>
        <w:top w:val="none" w:sz="0" w:space="0" w:color="auto"/>
        <w:left w:val="none" w:sz="0" w:space="0" w:color="auto"/>
        <w:bottom w:val="none" w:sz="0" w:space="0" w:color="auto"/>
        <w:right w:val="none" w:sz="0" w:space="0" w:color="auto"/>
      </w:divBdr>
      <w:divsChild>
        <w:div w:id="286208605">
          <w:marLeft w:val="0"/>
          <w:marRight w:val="0"/>
          <w:marTop w:val="0"/>
          <w:marBottom w:val="0"/>
          <w:divBdr>
            <w:top w:val="none" w:sz="0" w:space="0" w:color="auto"/>
            <w:left w:val="none" w:sz="0" w:space="0" w:color="auto"/>
            <w:bottom w:val="none" w:sz="0" w:space="0" w:color="auto"/>
            <w:right w:val="none" w:sz="0" w:space="0" w:color="auto"/>
          </w:divBdr>
        </w:div>
      </w:divsChild>
    </w:div>
    <w:div w:id="1029649955">
      <w:bodyDiv w:val="1"/>
      <w:marLeft w:val="0"/>
      <w:marRight w:val="0"/>
      <w:marTop w:val="0"/>
      <w:marBottom w:val="0"/>
      <w:divBdr>
        <w:top w:val="none" w:sz="0" w:space="0" w:color="auto"/>
        <w:left w:val="none" w:sz="0" w:space="0" w:color="auto"/>
        <w:bottom w:val="none" w:sz="0" w:space="0" w:color="auto"/>
        <w:right w:val="none" w:sz="0" w:space="0" w:color="auto"/>
      </w:divBdr>
    </w:div>
    <w:div w:id="1067651535">
      <w:bodyDiv w:val="1"/>
      <w:marLeft w:val="0"/>
      <w:marRight w:val="0"/>
      <w:marTop w:val="0"/>
      <w:marBottom w:val="0"/>
      <w:divBdr>
        <w:top w:val="none" w:sz="0" w:space="0" w:color="auto"/>
        <w:left w:val="none" w:sz="0" w:space="0" w:color="auto"/>
        <w:bottom w:val="none" w:sz="0" w:space="0" w:color="auto"/>
        <w:right w:val="none" w:sz="0" w:space="0" w:color="auto"/>
      </w:divBdr>
      <w:divsChild>
        <w:div w:id="564804760">
          <w:marLeft w:val="0"/>
          <w:marRight w:val="0"/>
          <w:marTop w:val="0"/>
          <w:marBottom w:val="0"/>
          <w:divBdr>
            <w:top w:val="none" w:sz="0" w:space="0" w:color="auto"/>
            <w:left w:val="none" w:sz="0" w:space="0" w:color="auto"/>
            <w:bottom w:val="none" w:sz="0" w:space="0" w:color="auto"/>
            <w:right w:val="none" w:sz="0" w:space="0" w:color="auto"/>
          </w:divBdr>
        </w:div>
      </w:divsChild>
    </w:div>
    <w:div w:id="1131283793">
      <w:bodyDiv w:val="1"/>
      <w:marLeft w:val="0"/>
      <w:marRight w:val="0"/>
      <w:marTop w:val="0"/>
      <w:marBottom w:val="0"/>
      <w:divBdr>
        <w:top w:val="none" w:sz="0" w:space="0" w:color="auto"/>
        <w:left w:val="none" w:sz="0" w:space="0" w:color="auto"/>
        <w:bottom w:val="none" w:sz="0" w:space="0" w:color="auto"/>
        <w:right w:val="none" w:sz="0" w:space="0" w:color="auto"/>
      </w:divBdr>
    </w:div>
    <w:div w:id="1274290255">
      <w:bodyDiv w:val="1"/>
      <w:marLeft w:val="0"/>
      <w:marRight w:val="0"/>
      <w:marTop w:val="0"/>
      <w:marBottom w:val="0"/>
      <w:divBdr>
        <w:top w:val="none" w:sz="0" w:space="0" w:color="auto"/>
        <w:left w:val="none" w:sz="0" w:space="0" w:color="auto"/>
        <w:bottom w:val="none" w:sz="0" w:space="0" w:color="auto"/>
        <w:right w:val="none" w:sz="0" w:space="0" w:color="auto"/>
      </w:divBdr>
    </w:div>
    <w:div w:id="1278290260">
      <w:bodyDiv w:val="1"/>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958028064">
              <w:marLeft w:val="0"/>
              <w:marRight w:val="0"/>
              <w:marTop w:val="0"/>
              <w:marBottom w:val="0"/>
              <w:divBdr>
                <w:top w:val="none" w:sz="0" w:space="0" w:color="auto"/>
                <w:left w:val="none" w:sz="0" w:space="0" w:color="auto"/>
                <w:bottom w:val="none" w:sz="0" w:space="0" w:color="auto"/>
                <w:right w:val="none" w:sz="0" w:space="0" w:color="auto"/>
              </w:divBdr>
              <w:divsChild>
                <w:div w:id="504827816">
                  <w:marLeft w:val="0"/>
                  <w:marRight w:val="0"/>
                  <w:marTop w:val="0"/>
                  <w:marBottom w:val="0"/>
                  <w:divBdr>
                    <w:top w:val="none" w:sz="0" w:space="0" w:color="auto"/>
                    <w:left w:val="none" w:sz="0" w:space="0" w:color="auto"/>
                    <w:bottom w:val="none" w:sz="0" w:space="0" w:color="auto"/>
                    <w:right w:val="none" w:sz="0" w:space="0" w:color="auto"/>
                  </w:divBdr>
                  <w:divsChild>
                    <w:div w:id="279530749">
                      <w:marLeft w:val="0"/>
                      <w:marRight w:val="0"/>
                      <w:marTop w:val="0"/>
                      <w:marBottom w:val="0"/>
                      <w:divBdr>
                        <w:top w:val="none" w:sz="0" w:space="0" w:color="auto"/>
                        <w:left w:val="none" w:sz="0" w:space="0" w:color="auto"/>
                        <w:bottom w:val="none" w:sz="0" w:space="0" w:color="auto"/>
                        <w:right w:val="none" w:sz="0" w:space="0" w:color="auto"/>
                      </w:divBdr>
                      <w:divsChild>
                        <w:div w:id="1360618777">
                          <w:marLeft w:val="0"/>
                          <w:marRight w:val="0"/>
                          <w:marTop w:val="0"/>
                          <w:marBottom w:val="0"/>
                          <w:divBdr>
                            <w:top w:val="none" w:sz="0" w:space="0" w:color="auto"/>
                            <w:left w:val="none" w:sz="0" w:space="0" w:color="auto"/>
                            <w:bottom w:val="none" w:sz="0" w:space="0" w:color="auto"/>
                            <w:right w:val="none" w:sz="0" w:space="0" w:color="auto"/>
                          </w:divBdr>
                          <w:divsChild>
                            <w:div w:id="1838500838">
                              <w:marLeft w:val="0"/>
                              <w:marRight w:val="0"/>
                              <w:marTop w:val="0"/>
                              <w:marBottom w:val="0"/>
                              <w:divBdr>
                                <w:top w:val="none" w:sz="0" w:space="0" w:color="auto"/>
                                <w:left w:val="none" w:sz="0" w:space="0" w:color="auto"/>
                                <w:bottom w:val="none" w:sz="0" w:space="0" w:color="auto"/>
                                <w:right w:val="none" w:sz="0" w:space="0" w:color="auto"/>
                              </w:divBdr>
                              <w:divsChild>
                                <w:div w:id="659382889">
                                  <w:marLeft w:val="0"/>
                                  <w:marRight w:val="0"/>
                                  <w:marTop w:val="0"/>
                                  <w:marBottom w:val="0"/>
                                  <w:divBdr>
                                    <w:top w:val="none" w:sz="0" w:space="0" w:color="auto"/>
                                    <w:left w:val="none" w:sz="0" w:space="0" w:color="auto"/>
                                    <w:bottom w:val="none" w:sz="0" w:space="0" w:color="auto"/>
                                    <w:right w:val="none" w:sz="0" w:space="0" w:color="auto"/>
                                  </w:divBdr>
                                  <w:divsChild>
                                    <w:div w:id="1192962766">
                                      <w:marLeft w:val="0"/>
                                      <w:marRight w:val="0"/>
                                      <w:marTop w:val="0"/>
                                      <w:marBottom w:val="0"/>
                                      <w:divBdr>
                                        <w:top w:val="none" w:sz="0" w:space="0" w:color="auto"/>
                                        <w:left w:val="none" w:sz="0" w:space="0" w:color="auto"/>
                                        <w:bottom w:val="none" w:sz="0" w:space="0" w:color="auto"/>
                                        <w:right w:val="none" w:sz="0" w:space="0" w:color="auto"/>
                                      </w:divBdr>
                                      <w:divsChild>
                                        <w:div w:id="1742675128">
                                          <w:marLeft w:val="0"/>
                                          <w:marRight w:val="0"/>
                                          <w:marTop w:val="0"/>
                                          <w:marBottom w:val="0"/>
                                          <w:divBdr>
                                            <w:top w:val="none" w:sz="0" w:space="0" w:color="auto"/>
                                            <w:left w:val="none" w:sz="0" w:space="0" w:color="auto"/>
                                            <w:bottom w:val="none" w:sz="0" w:space="0" w:color="auto"/>
                                            <w:right w:val="none" w:sz="0" w:space="0" w:color="auto"/>
                                          </w:divBdr>
                                          <w:divsChild>
                                            <w:div w:id="125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304688">
      <w:bodyDiv w:val="1"/>
      <w:marLeft w:val="0"/>
      <w:marRight w:val="0"/>
      <w:marTop w:val="0"/>
      <w:marBottom w:val="0"/>
      <w:divBdr>
        <w:top w:val="none" w:sz="0" w:space="0" w:color="auto"/>
        <w:left w:val="none" w:sz="0" w:space="0" w:color="auto"/>
        <w:bottom w:val="none" w:sz="0" w:space="0" w:color="auto"/>
        <w:right w:val="none" w:sz="0" w:space="0" w:color="auto"/>
      </w:divBdr>
      <w:divsChild>
        <w:div w:id="2137478846">
          <w:marLeft w:val="0"/>
          <w:marRight w:val="0"/>
          <w:marTop w:val="0"/>
          <w:marBottom w:val="0"/>
          <w:divBdr>
            <w:top w:val="none" w:sz="0" w:space="0" w:color="auto"/>
            <w:left w:val="none" w:sz="0" w:space="0" w:color="auto"/>
            <w:bottom w:val="none" w:sz="0" w:space="0" w:color="auto"/>
            <w:right w:val="none" w:sz="0" w:space="0" w:color="auto"/>
          </w:divBdr>
        </w:div>
      </w:divsChild>
    </w:div>
    <w:div w:id="1396666659">
      <w:bodyDiv w:val="1"/>
      <w:marLeft w:val="0"/>
      <w:marRight w:val="0"/>
      <w:marTop w:val="0"/>
      <w:marBottom w:val="0"/>
      <w:divBdr>
        <w:top w:val="none" w:sz="0" w:space="0" w:color="auto"/>
        <w:left w:val="none" w:sz="0" w:space="0" w:color="auto"/>
        <w:bottom w:val="none" w:sz="0" w:space="0" w:color="auto"/>
        <w:right w:val="none" w:sz="0" w:space="0" w:color="auto"/>
      </w:divBdr>
    </w:div>
    <w:div w:id="1604725589">
      <w:bodyDiv w:val="1"/>
      <w:marLeft w:val="0"/>
      <w:marRight w:val="0"/>
      <w:marTop w:val="0"/>
      <w:marBottom w:val="0"/>
      <w:divBdr>
        <w:top w:val="none" w:sz="0" w:space="0" w:color="auto"/>
        <w:left w:val="none" w:sz="0" w:space="0" w:color="auto"/>
        <w:bottom w:val="none" w:sz="0" w:space="0" w:color="auto"/>
        <w:right w:val="none" w:sz="0" w:space="0" w:color="auto"/>
      </w:divBdr>
    </w:div>
    <w:div w:id="1656060670">
      <w:bodyDiv w:val="1"/>
      <w:marLeft w:val="0"/>
      <w:marRight w:val="0"/>
      <w:marTop w:val="0"/>
      <w:marBottom w:val="0"/>
      <w:divBdr>
        <w:top w:val="none" w:sz="0" w:space="0" w:color="auto"/>
        <w:left w:val="none" w:sz="0" w:space="0" w:color="auto"/>
        <w:bottom w:val="none" w:sz="0" w:space="0" w:color="auto"/>
        <w:right w:val="none" w:sz="0" w:space="0" w:color="auto"/>
      </w:divBdr>
    </w:div>
    <w:div w:id="1695764123">
      <w:bodyDiv w:val="1"/>
      <w:marLeft w:val="0"/>
      <w:marRight w:val="0"/>
      <w:marTop w:val="0"/>
      <w:marBottom w:val="0"/>
      <w:divBdr>
        <w:top w:val="none" w:sz="0" w:space="0" w:color="auto"/>
        <w:left w:val="none" w:sz="0" w:space="0" w:color="auto"/>
        <w:bottom w:val="none" w:sz="0" w:space="0" w:color="auto"/>
        <w:right w:val="none" w:sz="0" w:space="0" w:color="auto"/>
      </w:divBdr>
    </w:div>
    <w:div w:id="1730297825">
      <w:bodyDiv w:val="1"/>
      <w:marLeft w:val="0"/>
      <w:marRight w:val="0"/>
      <w:marTop w:val="0"/>
      <w:marBottom w:val="0"/>
      <w:divBdr>
        <w:top w:val="none" w:sz="0" w:space="0" w:color="auto"/>
        <w:left w:val="none" w:sz="0" w:space="0" w:color="auto"/>
        <w:bottom w:val="none" w:sz="0" w:space="0" w:color="auto"/>
        <w:right w:val="none" w:sz="0" w:space="0" w:color="auto"/>
      </w:divBdr>
      <w:divsChild>
        <w:div w:id="1170103562">
          <w:marLeft w:val="0"/>
          <w:marRight w:val="0"/>
          <w:marTop w:val="0"/>
          <w:marBottom w:val="0"/>
          <w:divBdr>
            <w:top w:val="none" w:sz="0" w:space="0" w:color="auto"/>
            <w:left w:val="none" w:sz="0" w:space="0" w:color="auto"/>
            <w:bottom w:val="none" w:sz="0" w:space="0" w:color="auto"/>
            <w:right w:val="none" w:sz="0" w:space="0" w:color="auto"/>
          </w:divBdr>
        </w:div>
      </w:divsChild>
    </w:div>
    <w:div w:id="1746147593">
      <w:bodyDiv w:val="1"/>
      <w:marLeft w:val="0"/>
      <w:marRight w:val="0"/>
      <w:marTop w:val="0"/>
      <w:marBottom w:val="0"/>
      <w:divBdr>
        <w:top w:val="none" w:sz="0" w:space="0" w:color="auto"/>
        <w:left w:val="none" w:sz="0" w:space="0" w:color="auto"/>
        <w:bottom w:val="none" w:sz="0" w:space="0" w:color="auto"/>
        <w:right w:val="none" w:sz="0" w:space="0" w:color="auto"/>
      </w:divBdr>
    </w:div>
    <w:div w:id="1847984614">
      <w:bodyDiv w:val="1"/>
      <w:marLeft w:val="0"/>
      <w:marRight w:val="0"/>
      <w:marTop w:val="0"/>
      <w:marBottom w:val="0"/>
      <w:divBdr>
        <w:top w:val="none" w:sz="0" w:space="0" w:color="auto"/>
        <w:left w:val="none" w:sz="0" w:space="0" w:color="auto"/>
        <w:bottom w:val="none" w:sz="0" w:space="0" w:color="auto"/>
        <w:right w:val="none" w:sz="0" w:space="0" w:color="auto"/>
      </w:divBdr>
      <w:divsChild>
        <w:div w:id="308216718">
          <w:marLeft w:val="0"/>
          <w:marRight w:val="0"/>
          <w:marTop w:val="0"/>
          <w:marBottom w:val="0"/>
          <w:divBdr>
            <w:top w:val="none" w:sz="0" w:space="0" w:color="auto"/>
            <w:left w:val="none" w:sz="0" w:space="0" w:color="auto"/>
            <w:bottom w:val="none" w:sz="0" w:space="0" w:color="auto"/>
            <w:right w:val="none" w:sz="0" w:space="0" w:color="auto"/>
          </w:divBdr>
        </w:div>
      </w:divsChild>
    </w:div>
    <w:div w:id="1855611642">
      <w:bodyDiv w:val="1"/>
      <w:marLeft w:val="0"/>
      <w:marRight w:val="0"/>
      <w:marTop w:val="0"/>
      <w:marBottom w:val="0"/>
      <w:divBdr>
        <w:top w:val="none" w:sz="0" w:space="0" w:color="auto"/>
        <w:left w:val="none" w:sz="0" w:space="0" w:color="auto"/>
        <w:bottom w:val="none" w:sz="0" w:space="0" w:color="auto"/>
        <w:right w:val="none" w:sz="0" w:space="0" w:color="auto"/>
      </w:divBdr>
    </w:div>
    <w:div w:id="1976249155">
      <w:bodyDiv w:val="1"/>
      <w:marLeft w:val="0"/>
      <w:marRight w:val="0"/>
      <w:marTop w:val="0"/>
      <w:marBottom w:val="0"/>
      <w:divBdr>
        <w:top w:val="none" w:sz="0" w:space="0" w:color="auto"/>
        <w:left w:val="none" w:sz="0" w:space="0" w:color="auto"/>
        <w:bottom w:val="none" w:sz="0" w:space="0" w:color="auto"/>
        <w:right w:val="none" w:sz="0" w:space="0" w:color="auto"/>
      </w:divBdr>
    </w:div>
    <w:div w:id="2118135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16</TotalTime>
  <Pages>2</Pages>
  <Words>619</Words>
  <Characters>3409</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3</cp:revision>
  <cp:lastPrinted>2022-04-27T08:16:00Z</cp:lastPrinted>
  <dcterms:created xsi:type="dcterms:W3CDTF">2022-04-29T12:53:00Z</dcterms:created>
  <dcterms:modified xsi:type="dcterms:W3CDTF">2022-04-29T13:09:00Z</dcterms:modified>
</cp:coreProperties>
</file>